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245F" w14:textId="78484779" w:rsidR="00CF3744" w:rsidRPr="00706ED8" w:rsidRDefault="00551767" w:rsidP="00CF3744">
      <w:pPr>
        <w:jc w:val="center"/>
        <w:rPr>
          <w:b/>
          <w:lang w:val="lt-LT"/>
        </w:rPr>
      </w:pPr>
      <w:r>
        <w:rPr>
          <w:b/>
          <w:lang w:val="lt-LT"/>
        </w:rPr>
        <w:t>BE</w:t>
      </w:r>
      <w:r w:rsidR="00430666">
        <w:rPr>
          <w:b/>
          <w:lang w:val="lt-LT"/>
        </w:rPr>
        <w:t>ND</w:t>
      </w:r>
      <w:r>
        <w:rPr>
          <w:b/>
          <w:lang w:val="lt-LT"/>
        </w:rPr>
        <w:t xml:space="preserve">RADARBIAVIMO IR PRIEIGOS PRIE </w:t>
      </w:r>
      <w:r w:rsidR="00CF3744" w:rsidRPr="00706ED8">
        <w:rPr>
          <w:b/>
          <w:lang w:val="lt-LT"/>
        </w:rPr>
        <w:t xml:space="preserve">DUOMENŲ </w:t>
      </w:r>
      <w:r>
        <w:rPr>
          <w:b/>
          <w:lang w:val="lt-LT"/>
        </w:rPr>
        <w:t xml:space="preserve">SISTEMŲ NAUDOJIMO </w:t>
      </w:r>
      <w:r w:rsidR="00CF3744" w:rsidRPr="00706ED8">
        <w:rPr>
          <w:b/>
          <w:lang w:val="lt-LT"/>
        </w:rPr>
        <w:t>SUTARTIS</w:t>
      </w:r>
    </w:p>
    <w:p w14:paraId="03360245" w14:textId="77777777" w:rsidR="00CF3744" w:rsidRPr="00706ED8" w:rsidRDefault="00CF3744" w:rsidP="00CF3744">
      <w:pPr>
        <w:jc w:val="center"/>
        <w:rPr>
          <w:b/>
          <w:lang w:val="lt-LT"/>
        </w:rPr>
      </w:pPr>
    </w:p>
    <w:p w14:paraId="4A01B58E" w14:textId="4AB9BB59" w:rsidR="00CF3744" w:rsidRPr="00706ED8" w:rsidRDefault="00CF3744" w:rsidP="00CF3744">
      <w:pPr>
        <w:jc w:val="center"/>
        <w:rPr>
          <w:lang w:val="lt-LT"/>
        </w:rPr>
      </w:pPr>
      <w:r w:rsidRPr="00706ED8">
        <w:rPr>
          <w:lang w:val="lt-LT"/>
        </w:rPr>
        <w:t>202</w:t>
      </w:r>
      <w:r w:rsidR="00551767">
        <w:rPr>
          <w:lang w:val="lt-LT"/>
        </w:rPr>
        <w:t>1</w:t>
      </w:r>
      <w:r w:rsidRPr="00706ED8">
        <w:rPr>
          <w:lang w:val="lt-LT"/>
        </w:rPr>
        <w:t xml:space="preserve"> m.                   d. Nr.</w:t>
      </w:r>
    </w:p>
    <w:p w14:paraId="22906942" w14:textId="77777777" w:rsidR="00405C87" w:rsidRPr="00706ED8" w:rsidRDefault="00405C87" w:rsidP="00405C87">
      <w:pPr>
        <w:rPr>
          <w:lang w:val="lt-LT"/>
        </w:rPr>
      </w:pPr>
    </w:p>
    <w:p w14:paraId="67987DCC" w14:textId="2236A1C8" w:rsidR="00405C87" w:rsidRPr="00551767" w:rsidRDefault="00551767" w:rsidP="00551767">
      <w:pPr>
        <w:pStyle w:val="NoSpacing1"/>
        <w:ind w:firstLine="567"/>
        <w:jc w:val="both"/>
        <w:rPr>
          <w:szCs w:val="24"/>
        </w:rPr>
      </w:pPr>
      <w:r>
        <w:rPr>
          <w:b/>
          <w:snapToGrid w:val="0"/>
          <w:spacing w:val="-5"/>
          <w:szCs w:val="24"/>
        </w:rPr>
        <w:t>VšĮ Kauno miesto greitosios medicinos pagalbos stotis</w:t>
      </w:r>
      <w:r w:rsidR="00706ED8" w:rsidRPr="00706ED8">
        <w:rPr>
          <w:b/>
          <w:snapToGrid w:val="0"/>
          <w:spacing w:val="-5"/>
          <w:szCs w:val="24"/>
        </w:rPr>
        <w:t xml:space="preserve">, </w:t>
      </w:r>
      <w:r w:rsidR="00706ED8" w:rsidRPr="00706ED8">
        <w:rPr>
          <w:szCs w:val="24"/>
        </w:rPr>
        <w:t>juridinių asmenų registro kodas</w:t>
      </w:r>
      <w:r>
        <w:rPr>
          <w:szCs w:val="24"/>
        </w:rPr>
        <w:t xml:space="preserve"> 235042580</w:t>
      </w:r>
      <w:r w:rsidR="00706ED8" w:rsidRPr="00706ED8">
        <w:rPr>
          <w:szCs w:val="24"/>
        </w:rPr>
        <w:t>, buveinės adresas:</w:t>
      </w:r>
      <w:r>
        <w:rPr>
          <w:szCs w:val="24"/>
        </w:rPr>
        <w:t xml:space="preserve"> Pramonės pr. 33 </w:t>
      </w:r>
      <w:r w:rsidR="00706ED8" w:rsidRPr="00706ED8">
        <w:rPr>
          <w:szCs w:val="24"/>
        </w:rPr>
        <w:t>, LT-</w:t>
      </w:r>
      <w:r>
        <w:rPr>
          <w:szCs w:val="24"/>
        </w:rPr>
        <w:t>51271</w:t>
      </w:r>
      <w:r w:rsidR="00706ED8" w:rsidRPr="00706ED8">
        <w:rPr>
          <w:szCs w:val="24"/>
        </w:rPr>
        <w:t xml:space="preserve"> </w:t>
      </w:r>
      <w:r>
        <w:rPr>
          <w:szCs w:val="24"/>
        </w:rPr>
        <w:t>Kaunas</w:t>
      </w:r>
      <w:r w:rsidR="00706ED8" w:rsidRPr="00706ED8">
        <w:rPr>
          <w:szCs w:val="24"/>
        </w:rPr>
        <w:t xml:space="preserve">, </w:t>
      </w:r>
      <w:r w:rsidR="00706ED8" w:rsidRPr="00212A59">
        <w:rPr>
          <w:szCs w:val="24"/>
        </w:rPr>
        <w:t>atstovaujama</w:t>
      </w:r>
      <w:r w:rsidR="00706ED8" w:rsidRPr="00AB57CF">
        <w:rPr>
          <w:szCs w:val="24"/>
        </w:rPr>
        <w:t xml:space="preserve"> direktoria</w:t>
      </w:r>
      <w:r w:rsidR="0089388B" w:rsidRPr="00AB57CF">
        <w:rPr>
          <w:szCs w:val="24"/>
        </w:rPr>
        <w:t xml:space="preserve">us </w:t>
      </w:r>
      <w:r>
        <w:rPr>
          <w:szCs w:val="24"/>
        </w:rPr>
        <w:t xml:space="preserve">Nerijaus Mikelionio </w:t>
      </w:r>
      <w:r w:rsidR="00735DF9" w:rsidRPr="00735DF9">
        <w:rPr>
          <w:rFonts w:eastAsia="ヒラギノ角ゴ Pro W3"/>
          <w:color w:val="000000"/>
          <w:szCs w:val="24"/>
          <w:shd w:val="clear" w:color="auto" w:fill="FFFFFF"/>
        </w:rPr>
        <w:t>veikiančios pagal</w:t>
      </w:r>
      <w:r>
        <w:rPr>
          <w:rFonts w:eastAsia="ヒラギノ角ゴ Pro W3"/>
          <w:color w:val="000000"/>
          <w:szCs w:val="24"/>
          <w:shd w:val="clear" w:color="auto" w:fill="FFFFFF"/>
        </w:rPr>
        <w:t xml:space="preserve"> įstaigos įstatus</w:t>
      </w:r>
      <w:r w:rsidR="00735DF9" w:rsidRPr="00735DF9">
        <w:rPr>
          <w:rFonts w:eastAsia="ヒラギノ角ゴ Pro W3"/>
          <w:color w:val="000000"/>
          <w:szCs w:val="24"/>
          <w:shd w:val="clear" w:color="auto" w:fill="FFFFFF"/>
        </w:rPr>
        <w:t xml:space="preserve">, </w:t>
      </w:r>
      <w:r w:rsidR="00706ED8" w:rsidRPr="0042254E">
        <w:rPr>
          <w:szCs w:val="24"/>
        </w:rPr>
        <w:t>toliau</w:t>
      </w:r>
      <w:r w:rsidR="0021306A" w:rsidRPr="0042254E">
        <w:t xml:space="preserve"> </w:t>
      </w:r>
      <w:r w:rsidR="00405C87" w:rsidRPr="0042254E">
        <w:t xml:space="preserve">– </w:t>
      </w:r>
      <w:r w:rsidR="0005500D">
        <w:rPr>
          <w:b/>
        </w:rPr>
        <w:t>d</w:t>
      </w:r>
      <w:r w:rsidR="0064507D" w:rsidRPr="0042254E">
        <w:rPr>
          <w:b/>
        </w:rPr>
        <w:t xml:space="preserve">uomenų </w:t>
      </w:r>
      <w:r>
        <w:rPr>
          <w:b/>
        </w:rPr>
        <w:t xml:space="preserve">sistemų </w:t>
      </w:r>
      <w:r w:rsidR="0064507D" w:rsidRPr="0042254E">
        <w:rPr>
          <w:b/>
        </w:rPr>
        <w:t>valdytojas</w:t>
      </w:r>
      <w:r w:rsidR="00405C87" w:rsidRPr="0042254E">
        <w:t>,</w:t>
      </w:r>
    </w:p>
    <w:p w14:paraId="1E17EF32" w14:textId="4F892CB2" w:rsidR="00405C87" w:rsidRPr="0042254E" w:rsidRDefault="00405C87" w:rsidP="00551767">
      <w:pPr>
        <w:ind w:firstLine="708"/>
        <w:jc w:val="both"/>
        <w:rPr>
          <w:lang w:val="lt-LT"/>
        </w:rPr>
      </w:pPr>
      <w:r w:rsidRPr="0042254E">
        <w:rPr>
          <w:lang w:val="lt-LT"/>
        </w:rPr>
        <w:t xml:space="preserve">ir </w:t>
      </w:r>
    </w:p>
    <w:p w14:paraId="10D058CB" w14:textId="2C7C3407" w:rsidR="004E6F3B" w:rsidRPr="0042254E" w:rsidRDefault="00695297" w:rsidP="00430666">
      <w:pPr>
        <w:ind w:firstLine="708"/>
        <w:jc w:val="both"/>
        <w:rPr>
          <w:lang w:val="lt-LT"/>
        </w:rPr>
      </w:pPr>
      <w:r>
        <w:rPr>
          <w:b/>
          <w:bCs/>
          <w:lang w:val="lt-LT"/>
        </w:rPr>
        <w:t>................................................................</w:t>
      </w:r>
      <w:r w:rsidR="00706ED8" w:rsidRPr="0042254E">
        <w:rPr>
          <w:lang w:val="lt-LT"/>
        </w:rPr>
        <w:t xml:space="preserve">, </w:t>
      </w:r>
      <w:r>
        <w:t>juridinių asmenų registro kodas.................</w:t>
      </w:r>
      <w:r w:rsidR="00706ED8" w:rsidRPr="0042254E">
        <w:rPr>
          <w:snapToGrid w:val="0"/>
          <w:spacing w:val="-5"/>
        </w:rPr>
        <w:t xml:space="preserve">, </w:t>
      </w:r>
      <w:r w:rsidR="00405C87" w:rsidRPr="0042254E">
        <w:rPr>
          <w:lang w:val="lt-LT"/>
        </w:rPr>
        <w:t>adresas</w:t>
      </w:r>
      <w:r w:rsidR="000610EA" w:rsidRPr="0042254E">
        <w:rPr>
          <w:lang w:val="lt-LT"/>
        </w:rPr>
        <w:t>:</w:t>
      </w:r>
      <w:r w:rsidR="00AF7D1C" w:rsidRPr="0042254E">
        <w:t xml:space="preserve"> </w:t>
      </w:r>
      <w:r>
        <w:rPr>
          <w:lang w:val="lt-LT"/>
        </w:rPr>
        <w:t>.................................</w:t>
      </w:r>
      <w:r w:rsidR="00706ED8" w:rsidRPr="0042254E">
        <w:rPr>
          <w:lang w:val="lt-LT"/>
        </w:rPr>
        <w:t xml:space="preserve">, </w:t>
      </w:r>
      <w:r w:rsidR="00405C87" w:rsidRPr="0042254E">
        <w:rPr>
          <w:lang w:val="lt-LT"/>
        </w:rPr>
        <w:t>atstovaujama</w:t>
      </w:r>
      <w:r w:rsidR="00384CDA" w:rsidRPr="0042254E">
        <w:rPr>
          <w:lang w:val="lt-LT"/>
        </w:rPr>
        <w:t xml:space="preserve"> </w:t>
      </w:r>
      <w:r>
        <w:rPr>
          <w:lang w:val="lt-LT"/>
        </w:rPr>
        <w:t>............................</w:t>
      </w:r>
      <w:r w:rsidR="00384CDA" w:rsidRPr="0042254E">
        <w:rPr>
          <w:lang w:val="lt-LT"/>
        </w:rPr>
        <w:t>,</w:t>
      </w:r>
      <w:r w:rsidR="00DF11C7" w:rsidRPr="0042254E">
        <w:rPr>
          <w:lang w:val="lt-LT"/>
        </w:rPr>
        <w:t xml:space="preserve"> veikiančios pagal  </w:t>
      </w:r>
      <w:r w:rsidR="007715C1" w:rsidRPr="0042254E">
        <w:rPr>
          <w:lang w:val="lt-LT"/>
        </w:rPr>
        <w:t xml:space="preserve">įstaigos nuostatus, </w:t>
      </w:r>
      <w:r w:rsidR="00405C87" w:rsidRPr="0042254E">
        <w:rPr>
          <w:lang w:val="lt-LT"/>
        </w:rPr>
        <w:t xml:space="preserve">toliau – </w:t>
      </w:r>
      <w:r w:rsidR="0064507D" w:rsidRPr="0042254E">
        <w:rPr>
          <w:b/>
          <w:lang w:val="lt-LT"/>
        </w:rPr>
        <w:t>duomenų</w:t>
      </w:r>
      <w:r w:rsidR="00551767">
        <w:rPr>
          <w:b/>
          <w:lang w:val="lt-LT"/>
        </w:rPr>
        <w:t xml:space="preserve"> sistemos naudotojas</w:t>
      </w:r>
      <w:r w:rsidR="00405C87" w:rsidRPr="0042254E">
        <w:rPr>
          <w:lang w:val="lt-LT"/>
        </w:rPr>
        <w:t>.</w:t>
      </w:r>
    </w:p>
    <w:p w14:paraId="23EB1833" w14:textId="77777777" w:rsidR="004E6F3B" w:rsidRPr="0042254E" w:rsidRDefault="004E6F3B" w:rsidP="004E6F3B">
      <w:pPr>
        <w:jc w:val="both"/>
        <w:rPr>
          <w:lang w:val="lt-LT"/>
        </w:rPr>
      </w:pPr>
      <w:r w:rsidRPr="0042254E">
        <w:rPr>
          <w:lang w:val="lt-LT"/>
        </w:rPr>
        <w:t>T</w:t>
      </w:r>
      <w:r w:rsidR="00405C87" w:rsidRPr="0042254E">
        <w:rPr>
          <w:lang w:val="lt-LT"/>
        </w:rPr>
        <w:t xml:space="preserve">oliau pirmiau minėtos šalys kiekviena atskirai vadinama </w:t>
      </w:r>
      <w:r w:rsidR="00C2739D" w:rsidRPr="0042254E">
        <w:rPr>
          <w:b/>
          <w:lang w:val="lt-LT"/>
        </w:rPr>
        <w:t>š</w:t>
      </w:r>
      <w:r w:rsidR="00405C87" w:rsidRPr="0042254E">
        <w:rPr>
          <w:b/>
          <w:lang w:val="lt-LT"/>
        </w:rPr>
        <w:t>alimi</w:t>
      </w:r>
      <w:r w:rsidR="00405C87" w:rsidRPr="0042254E">
        <w:rPr>
          <w:lang w:val="lt-LT"/>
        </w:rPr>
        <w:t xml:space="preserve">, o kartu – </w:t>
      </w:r>
      <w:r w:rsidR="00C2739D" w:rsidRPr="0042254E">
        <w:rPr>
          <w:b/>
          <w:lang w:val="lt-LT"/>
        </w:rPr>
        <w:t>š</w:t>
      </w:r>
      <w:r w:rsidR="00405C87" w:rsidRPr="0042254E">
        <w:rPr>
          <w:b/>
          <w:lang w:val="lt-LT"/>
        </w:rPr>
        <w:t>alimis</w:t>
      </w:r>
      <w:r w:rsidR="00405C87" w:rsidRPr="0042254E">
        <w:rPr>
          <w:lang w:val="lt-LT"/>
        </w:rPr>
        <w:t xml:space="preserve">. </w:t>
      </w:r>
    </w:p>
    <w:p w14:paraId="0D0C15B3" w14:textId="77777777" w:rsidR="00405C87" w:rsidRPr="0042254E" w:rsidRDefault="00405C87" w:rsidP="004E6F3B">
      <w:pPr>
        <w:jc w:val="both"/>
        <w:rPr>
          <w:lang w:val="lt-LT"/>
        </w:rPr>
      </w:pPr>
    </w:p>
    <w:p w14:paraId="23A93E35" w14:textId="77777777" w:rsidR="004E6F3B" w:rsidRPr="0042254E" w:rsidRDefault="00405C87" w:rsidP="004E6F3B">
      <w:pPr>
        <w:ind w:left="426"/>
        <w:jc w:val="both"/>
        <w:rPr>
          <w:b/>
          <w:lang w:val="lt-LT"/>
        </w:rPr>
      </w:pPr>
      <w:r w:rsidRPr="0042254E">
        <w:rPr>
          <w:b/>
          <w:lang w:val="lt-LT"/>
        </w:rPr>
        <w:t>Kadangi</w:t>
      </w:r>
      <w:r w:rsidR="004E6F3B" w:rsidRPr="0042254E">
        <w:rPr>
          <w:b/>
          <w:lang w:val="lt-LT"/>
        </w:rPr>
        <w:t>:</w:t>
      </w:r>
    </w:p>
    <w:p w14:paraId="6D515ED1" w14:textId="11C7385C" w:rsidR="00FA2974" w:rsidRDefault="00551767" w:rsidP="002343BF">
      <w:pPr>
        <w:pStyle w:val="ListParagraph"/>
        <w:numPr>
          <w:ilvl w:val="0"/>
          <w:numId w:val="13"/>
        </w:numPr>
        <w:ind w:left="0" w:firstLine="426"/>
        <w:jc w:val="both"/>
        <w:rPr>
          <w:lang w:val="lt-LT"/>
        </w:rPr>
      </w:pPr>
      <w:r w:rsidRPr="00551767">
        <w:rPr>
          <w:b/>
          <w:bCs/>
          <w:lang w:val="lt-LT"/>
        </w:rPr>
        <w:t>Duomenų sistemų valdytojas</w:t>
      </w:r>
      <w:r>
        <w:rPr>
          <w:lang w:val="lt-LT"/>
        </w:rPr>
        <w:t xml:space="preserve"> – </w:t>
      </w:r>
      <w:r w:rsidR="00430666">
        <w:rPr>
          <w:lang w:val="lt-LT"/>
        </w:rPr>
        <w:t>vadovaudamasis Lietuvos Respublikos sveikatos apsaugos ministro-valstybės lygio ekstremaliosios situacijos valstybės operacijų vadovo 2020 m. balandžio 27 d. sprendimu Nr. V-997 „Dėl darbo organizavimo VšĮ Kauno miesto greitosios medicinos pagalbos stotyje įsteigtoje sveikatos vartų „</w:t>
      </w:r>
      <w:r w:rsidR="00DD164D">
        <w:rPr>
          <w:lang w:val="lt-LT"/>
        </w:rPr>
        <w:t>K</w:t>
      </w:r>
      <w:r w:rsidR="00430666">
        <w:rPr>
          <w:lang w:val="lt-LT"/>
        </w:rPr>
        <w:t xml:space="preserve">arštojoje linijoje 1808“  </w:t>
      </w:r>
      <w:r>
        <w:rPr>
          <w:lang w:val="lt-LT"/>
        </w:rPr>
        <w:t>valdo informacin</w:t>
      </w:r>
      <w:r w:rsidR="002343BF">
        <w:rPr>
          <w:lang w:val="lt-LT"/>
        </w:rPr>
        <w:t>es</w:t>
      </w:r>
      <w:r>
        <w:rPr>
          <w:lang w:val="lt-LT"/>
        </w:rPr>
        <w:t xml:space="preserve"> sistem</w:t>
      </w:r>
      <w:r w:rsidR="002343BF">
        <w:rPr>
          <w:lang w:val="lt-LT"/>
        </w:rPr>
        <w:t>as</w:t>
      </w:r>
      <w:r>
        <w:rPr>
          <w:lang w:val="lt-LT"/>
        </w:rPr>
        <w:t xml:space="preserve">, </w:t>
      </w:r>
      <w:r w:rsidR="00186231">
        <w:rPr>
          <w:lang w:val="lt-LT"/>
        </w:rPr>
        <w:t>skirt</w:t>
      </w:r>
      <w:r w:rsidR="002343BF">
        <w:rPr>
          <w:lang w:val="lt-LT"/>
        </w:rPr>
        <w:t>as</w:t>
      </w:r>
      <w:r w:rsidR="00186231">
        <w:rPr>
          <w:lang w:val="lt-LT"/>
        </w:rPr>
        <w:t xml:space="preserve"> </w:t>
      </w:r>
      <w:r w:rsidR="00430666">
        <w:rPr>
          <w:lang w:val="lt-LT"/>
        </w:rPr>
        <w:t>Karštosios linijos 1808</w:t>
      </w:r>
      <w:r w:rsidR="002343BF">
        <w:rPr>
          <w:lang w:val="lt-LT"/>
        </w:rPr>
        <w:t xml:space="preserve"> veikimui, kuriose registruojama informacija, būtina savivaldybėse įsteigtų mobiliųjų COVID-19 (koronaviruso infekcijos) patikros punktų darbo organizavimui</w:t>
      </w:r>
      <w:r w:rsidR="00801F22">
        <w:rPr>
          <w:lang w:val="lt-LT"/>
        </w:rPr>
        <w:t xml:space="preserve">. Duomenų sistemos valdytojas yra ir duomenų valdytojas; </w:t>
      </w:r>
    </w:p>
    <w:p w14:paraId="53F0F4A2" w14:textId="228FAD5A" w:rsidR="00551767" w:rsidRPr="002343BF" w:rsidRDefault="001E7ACA" w:rsidP="002343BF">
      <w:pPr>
        <w:pStyle w:val="ListParagraph"/>
        <w:numPr>
          <w:ilvl w:val="0"/>
          <w:numId w:val="13"/>
        </w:numPr>
        <w:ind w:left="0" w:firstLine="426"/>
        <w:jc w:val="both"/>
        <w:rPr>
          <w:lang w:val="lt-LT"/>
        </w:rPr>
      </w:pPr>
      <w:r>
        <w:rPr>
          <w:b/>
          <w:bCs/>
          <w:lang w:val="lt-LT"/>
        </w:rPr>
        <w:t xml:space="preserve">Duomenų </w:t>
      </w:r>
      <w:r w:rsidR="00430666" w:rsidRPr="002343BF">
        <w:rPr>
          <w:b/>
          <w:bCs/>
          <w:lang w:val="lt-LT"/>
        </w:rPr>
        <w:t>sistemos naudotojas</w:t>
      </w:r>
      <w:r w:rsidR="00430666">
        <w:rPr>
          <w:lang w:val="lt-LT"/>
        </w:rPr>
        <w:t xml:space="preserve"> </w:t>
      </w:r>
      <w:r>
        <w:rPr>
          <w:lang w:val="lt-LT"/>
        </w:rPr>
        <w:t>..................................................................</w:t>
      </w:r>
      <w:r w:rsidR="00801F22">
        <w:t xml:space="preserve">Duomenų sistemos naudotojas yra ir duomenų tvarkytojas. </w:t>
      </w:r>
    </w:p>
    <w:p w14:paraId="4B4A7619" w14:textId="77777777" w:rsidR="002343BF" w:rsidRPr="00706ED8" w:rsidRDefault="002343BF" w:rsidP="002343BF">
      <w:pPr>
        <w:pStyle w:val="ListParagraph"/>
        <w:ind w:left="426"/>
        <w:jc w:val="both"/>
        <w:rPr>
          <w:lang w:val="lt-LT"/>
        </w:rPr>
      </w:pPr>
    </w:p>
    <w:p w14:paraId="170522B9" w14:textId="20690085" w:rsidR="004E6F3B" w:rsidRPr="00430666" w:rsidRDefault="00FA2974" w:rsidP="001177F2">
      <w:pPr>
        <w:jc w:val="both"/>
        <w:rPr>
          <w:b/>
          <w:lang w:val="lt-LT"/>
        </w:rPr>
      </w:pPr>
      <w:r w:rsidRPr="00706ED8">
        <w:rPr>
          <w:b/>
          <w:lang w:val="lt-LT"/>
        </w:rPr>
        <w:t>Šalys sutaria taip</w:t>
      </w:r>
      <w:r w:rsidR="00C159FA" w:rsidRPr="00706ED8">
        <w:rPr>
          <w:b/>
          <w:lang w:val="lt-LT"/>
        </w:rPr>
        <w:t>:</w:t>
      </w:r>
    </w:p>
    <w:p w14:paraId="08E89CC5" w14:textId="62F79198" w:rsidR="00CD2A08" w:rsidRPr="002343BF" w:rsidRDefault="000610EA" w:rsidP="002343BF">
      <w:pPr>
        <w:ind w:firstLine="360"/>
        <w:jc w:val="both"/>
        <w:rPr>
          <w:b/>
          <w:lang w:val="lt-LT"/>
        </w:rPr>
      </w:pPr>
      <w:r w:rsidRPr="00706ED8">
        <w:rPr>
          <w:b/>
          <w:lang w:val="lt-LT"/>
        </w:rPr>
        <w:t xml:space="preserve">Apibrėžtys </w:t>
      </w:r>
      <w:bookmarkStart w:id="0" w:name="_Hlk511376922"/>
    </w:p>
    <w:p w14:paraId="32BB4E09" w14:textId="4E994DE8" w:rsidR="004E6F3B" w:rsidRDefault="00196C25" w:rsidP="00CC01C6">
      <w:pPr>
        <w:jc w:val="both"/>
        <w:rPr>
          <w:lang w:val="lt-LT"/>
        </w:rPr>
      </w:pPr>
      <w:r w:rsidRPr="00706ED8">
        <w:rPr>
          <w:b/>
          <w:lang w:val="lt-LT"/>
        </w:rPr>
        <w:t>D</w:t>
      </w:r>
      <w:r w:rsidR="00534D55" w:rsidRPr="00706ED8">
        <w:rPr>
          <w:b/>
          <w:lang w:val="lt-LT"/>
        </w:rPr>
        <w:t>uomenys</w:t>
      </w:r>
      <w:r w:rsidR="004E6F3B" w:rsidRPr="00706ED8">
        <w:rPr>
          <w:lang w:val="lt-LT"/>
        </w:rPr>
        <w:t xml:space="preserve"> </w:t>
      </w:r>
      <w:r w:rsidR="00534D55" w:rsidRPr="00706ED8">
        <w:rPr>
          <w:lang w:val="lt-LT"/>
        </w:rPr>
        <w:t>–</w:t>
      </w:r>
      <w:r w:rsidR="004E6F3B" w:rsidRPr="00706ED8">
        <w:rPr>
          <w:lang w:val="lt-LT"/>
        </w:rPr>
        <w:t xml:space="preserve"> </w:t>
      </w:r>
      <w:r w:rsidR="00C159FA" w:rsidRPr="00706ED8">
        <w:rPr>
          <w:lang w:val="lt-LT"/>
        </w:rPr>
        <w:t>bet kokia informacija apie fizinį asmenį, kurio tapatybė nustatyta arba kurio tapatybę galima nustatyti (duomenų subjektas</w:t>
      </w:r>
      <w:r w:rsidR="00DE5441" w:rsidRPr="00706ED8">
        <w:rPr>
          <w:lang w:val="lt-LT"/>
        </w:rPr>
        <w:t>). F</w:t>
      </w:r>
      <w:r w:rsidR="00C159FA" w:rsidRPr="00706ED8">
        <w:rPr>
          <w:lang w:val="lt-LT"/>
        </w:rPr>
        <w:t>izinis asmuo, kurio tapatybę galima nustatyti, yra asmuo, kurio tapatybę tiesiogiai arba netiesiogiai galima nustatyti visų pirma pagal identifikatorių, kaip antai</w:t>
      </w:r>
      <w:r w:rsidR="00DE5441" w:rsidRPr="00706ED8">
        <w:rPr>
          <w:lang w:val="lt-LT"/>
        </w:rPr>
        <w:t>:</w:t>
      </w:r>
      <w:r w:rsidR="00C159FA" w:rsidRPr="00706ED8">
        <w:rPr>
          <w:lang w:val="lt-LT"/>
        </w:rPr>
        <w:t xml:space="preserve"> vardą ir pavardę, asmens identifikavimo numerį, buvimo vietos duomenis ir interneto identifikatorių arba pagal vieną ar kelis tam fiziniam asmeniui būdingus fizinės, fiziologinės, genetinės, psichinės, ekonominės, kultūrinės ar socialinės tapatybės požymius</w:t>
      </w:r>
      <w:r w:rsidR="00603174" w:rsidRPr="00706ED8">
        <w:rPr>
          <w:lang w:val="lt-LT"/>
        </w:rPr>
        <w:t>.</w:t>
      </w:r>
      <w:r w:rsidR="00C159FA" w:rsidRPr="00706ED8">
        <w:rPr>
          <w:lang w:val="lt-LT"/>
        </w:rPr>
        <w:t xml:space="preserve"> </w:t>
      </w:r>
    </w:p>
    <w:p w14:paraId="6A4EA761" w14:textId="1E036335" w:rsidR="002343BF" w:rsidRDefault="002343BF" w:rsidP="00CC01C6">
      <w:pPr>
        <w:jc w:val="both"/>
        <w:rPr>
          <w:lang w:val="lt-LT"/>
        </w:rPr>
      </w:pPr>
    </w:p>
    <w:p w14:paraId="0301B715" w14:textId="22C9DE7E" w:rsidR="002343BF" w:rsidRPr="00706ED8" w:rsidRDefault="002343BF" w:rsidP="00CC01C6">
      <w:pPr>
        <w:jc w:val="both"/>
        <w:rPr>
          <w:lang w:val="lt-LT"/>
        </w:rPr>
      </w:pPr>
      <w:r w:rsidRPr="002343BF">
        <w:rPr>
          <w:b/>
          <w:bCs/>
          <w:lang w:val="lt-LT"/>
        </w:rPr>
        <w:t>Karštosios linijos 1808 informacinės sistemos</w:t>
      </w:r>
      <w:r>
        <w:rPr>
          <w:lang w:val="lt-LT"/>
        </w:rPr>
        <w:t xml:space="preserve"> – </w:t>
      </w:r>
      <w:r w:rsidR="00DD164D">
        <w:rPr>
          <w:lang w:val="lt-LT"/>
        </w:rPr>
        <w:t xml:space="preserve">MyHybrid </w:t>
      </w:r>
      <w:r>
        <w:rPr>
          <w:lang w:val="lt-LT"/>
        </w:rPr>
        <w:t>duomenų bazė</w:t>
      </w:r>
    </w:p>
    <w:p w14:paraId="56AD7D6B" w14:textId="77777777" w:rsidR="00196C25" w:rsidRPr="00706ED8" w:rsidRDefault="00196C25" w:rsidP="004E6F3B">
      <w:pPr>
        <w:ind w:left="360"/>
        <w:jc w:val="both"/>
        <w:rPr>
          <w:lang w:val="lt-LT"/>
        </w:rPr>
      </w:pPr>
    </w:p>
    <w:p w14:paraId="58B15D04" w14:textId="3004AF2E" w:rsidR="00196C25" w:rsidRPr="00706ED8" w:rsidRDefault="00013E28" w:rsidP="00CC01C6">
      <w:pPr>
        <w:jc w:val="both"/>
        <w:rPr>
          <w:lang w:val="lt-LT"/>
        </w:rPr>
      </w:pPr>
      <w:r w:rsidRPr="00706ED8">
        <w:rPr>
          <w:b/>
          <w:lang w:val="lt-LT"/>
        </w:rPr>
        <w:t>Pažeidimas</w:t>
      </w:r>
      <w:r w:rsidR="00EF7B58" w:rsidRPr="00706ED8">
        <w:rPr>
          <w:b/>
          <w:lang w:val="lt-LT"/>
        </w:rPr>
        <w:t xml:space="preserve"> </w:t>
      </w:r>
      <w:r w:rsidRPr="00706ED8">
        <w:rPr>
          <w:lang w:val="lt-LT"/>
        </w:rPr>
        <w:t>– saugumo pažeidimas, dėl kurio netyčia arba neteisėtai sunaikinami, prarandami, pakeičiami, be leidimo atskleidžiami</w:t>
      </w:r>
      <w:r w:rsidR="002343BF">
        <w:rPr>
          <w:lang w:val="lt-LT"/>
        </w:rPr>
        <w:t>,</w:t>
      </w:r>
      <w:r w:rsidRPr="00706ED8">
        <w:rPr>
          <w:lang w:val="lt-LT"/>
        </w:rPr>
        <w:t xml:space="preserve"> perduoti, saugomi arba kitaip tvarkomi asmens duomenys arba prie jų gaunama prieiga</w:t>
      </w:r>
      <w:r w:rsidR="00603174" w:rsidRPr="00706ED8">
        <w:rPr>
          <w:lang w:val="lt-LT"/>
        </w:rPr>
        <w:t>.</w:t>
      </w:r>
    </w:p>
    <w:bookmarkEnd w:id="0"/>
    <w:p w14:paraId="274A58EB" w14:textId="77777777" w:rsidR="00196C25" w:rsidRPr="00706ED8" w:rsidRDefault="00196C25" w:rsidP="00196C25">
      <w:pPr>
        <w:ind w:left="360"/>
        <w:jc w:val="both"/>
        <w:rPr>
          <w:lang w:val="lt-LT"/>
        </w:rPr>
      </w:pPr>
    </w:p>
    <w:p w14:paraId="4FF47070" w14:textId="32497EFF" w:rsidR="00196C25" w:rsidRPr="00706ED8" w:rsidRDefault="00603174" w:rsidP="00CC01C6">
      <w:pPr>
        <w:jc w:val="both"/>
        <w:rPr>
          <w:lang w:val="lt-LT"/>
        </w:rPr>
      </w:pPr>
      <w:r w:rsidRPr="00706ED8">
        <w:rPr>
          <w:b/>
          <w:lang w:val="lt-LT"/>
        </w:rPr>
        <w:t>BDAR –</w:t>
      </w:r>
      <w:r w:rsidR="00196C25" w:rsidRPr="00706ED8">
        <w:rPr>
          <w:lang w:val="lt-LT"/>
        </w:rPr>
        <w:t xml:space="preserve"> </w:t>
      </w:r>
      <w:r w:rsidRPr="00706ED8">
        <w:rPr>
          <w:lang w:val="lt-LT"/>
        </w:rPr>
        <w:t>2016 m. balandžio 27 d. Europos Parlamento ir Tarybos r</w:t>
      </w:r>
      <w:r w:rsidR="00196C25" w:rsidRPr="00706ED8">
        <w:rPr>
          <w:lang w:val="lt-LT"/>
        </w:rPr>
        <w:t>egla</w:t>
      </w:r>
      <w:r w:rsidRPr="00706ED8">
        <w:rPr>
          <w:lang w:val="lt-LT"/>
        </w:rPr>
        <w:t>mentas</w:t>
      </w:r>
      <w:r w:rsidR="00196C25" w:rsidRPr="00706ED8">
        <w:rPr>
          <w:lang w:val="lt-LT"/>
        </w:rPr>
        <w:t xml:space="preserve"> (E</w:t>
      </w:r>
      <w:r w:rsidRPr="00706ED8">
        <w:rPr>
          <w:lang w:val="lt-LT"/>
        </w:rPr>
        <w:t>S</w:t>
      </w:r>
      <w:r w:rsidR="00196C25" w:rsidRPr="00706ED8">
        <w:rPr>
          <w:lang w:val="lt-LT"/>
        </w:rPr>
        <w:t xml:space="preserve">) 2016/679 </w:t>
      </w:r>
      <w:r w:rsidRPr="00706ED8">
        <w:rPr>
          <w:lang w:val="lt-LT"/>
        </w:rPr>
        <w:t>dėl fizinių asmenų apsaugos tvarkant asmens duomenis ir dėl laisvo tokių duomenų judėjimo ir kuriuo panaikinama Direktyva 95/46/EB (Bendrasis duomenų apsaugos reglamentas).</w:t>
      </w:r>
    </w:p>
    <w:p w14:paraId="6F8A6A5A" w14:textId="77777777" w:rsidR="00196C25" w:rsidRPr="00706ED8" w:rsidRDefault="00196C25" w:rsidP="00196C25">
      <w:pPr>
        <w:ind w:left="360"/>
        <w:jc w:val="both"/>
        <w:rPr>
          <w:lang w:val="lt-LT"/>
        </w:rPr>
      </w:pPr>
    </w:p>
    <w:p w14:paraId="066AF0B8" w14:textId="56244CC8" w:rsidR="00196C25" w:rsidRPr="00706ED8" w:rsidRDefault="002343BF" w:rsidP="00CC01C6">
      <w:pPr>
        <w:jc w:val="both"/>
        <w:rPr>
          <w:lang w:val="lt-LT"/>
        </w:rPr>
      </w:pPr>
      <w:r>
        <w:rPr>
          <w:b/>
          <w:lang w:val="lt-LT"/>
        </w:rPr>
        <w:t xml:space="preserve">Bendradarbiavimo ir prieigos prie duomenų sistemų naudojimo </w:t>
      </w:r>
      <w:r w:rsidR="00603174" w:rsidRPr="00706ED8">
        <w:rPr>
          <w:b/>
          <w:lang w:val="lt-LT"/>
        </w:rPr>
        <w:t xml:space="preserve">sutartis </w:t>
      </w:r>
      <w:r w:rsidR="008870EC" w:rsidRPr="00706ED8">
        <w:rPr>
          <w:b/>
          <w:lang w:val="lt-LT"/>
        </w:rPr>
        <w:t>–</w:t>
      </w:r>
      <w:r w:rsidR="00196C25" w:rsidRPr="00706ED8">
        <w:rPr>
          <w:lang w:val="lt-LT"/>
        </w:rPr>
        <w:t xml:space="preserve"> do</w:t>
      </w:r>
      <w:r w:rsidR="008870EC" w:rsidRPr="00706ED8">
        <w:rPr>
          <w:lang w:val="lt-LT"/>
        </w:rPr>
        <w:t xml:space="preserve">kumentas, kuriuo remiantis </w:t>
      </w:r>
      <w:r>
        <w:rPr>
          <w:lang w:val="lt-LT"/>
        </w:rPr>
        <w:t>suteikiama prieiga</w:t>
      </w:r>
      <w:r w:rsidR="00801F22">
        <w:rPr>
          <w:lang w:val="lt-LT"/>
        </w:rPr>
        <w:t>/-os</w:t>
      </w:r>
      <w:r>
        <w:rPr>
          <w:lang w:val="lt-LT"/>
        </w:rPr>
        <w:t xml:space="preserve"> prie informacinių sistemų</w:t>
      </w:r>
      <w:r w:rsidR="00801F22">
        <w:rPr>
          <w:lang w:val="lt-LT"/>
        </w:rPr>
        <w:t xml:space="preserve">, leidžiančios </w:t>
      </w:r>
      <w:r w:rsidR="008870EC" w:rsidRPr="00706ED8">
        <w:rPr>
          <w:lang w:val="lt-LT"/>
        </w:rPr>
        <w:t>tvarkyti</w:t>
      </w:r>
      <w:r w:rsidR="00801F22">
        <w:rPr>
          <w:lang w:val="lt-LT"/>
        </w:rPr>
        <w:t xml:space="preserve"> ir/ar naudoti</w:t>
      </w:r>
      <w:r w:rsidR="008870EC" w:rsidRPr="00706ED8">
        <w:rPr>
          <w:lang w:val="lt-LT"/>
        </w:rPr>
        <w:t xml:space="preserve"> duomenis, </w:t>
      </w:r>
      <w:r w:rsidR="001C2EC6" w:rsidRPr="00706ED8">
        <w:rPr>
          <w:lang w:val="lt-LT"/>
        </w:rPr>
        <w:t xml:space="preserve">kuriame nurodomas </w:t>
      </w:r>
      <w:r w:rsidR="008870EC" w:rsidRPr="00706ED8">
        <w:rPr>
          <w:lang w:val="lt-LT"/>
        </w:rPr>
        <w:t>pa</w:t>
      </w:r>
      <w:r w:rsidR="005901FD" w:rsidRPr="00706ED8">
        <w:rPr>
          <w:lang w:val="lt-LT"/>
        </w:rPr>
        <w:t>tikėtų</w:t>
      </w:r>
      <w:r w:rsidR="008870EC" w:rsidRPr="00706ED8">
        <w:rPr>
          <w:lang w:val="lt-LT"/>
        </w:rPr>
        <w:t xml:space="preserve"> duomenų tvarkymo tiksl</w:t>
      </w:r>
      <w:r w:rsidR="001C2EC6" w:rsidRPr="00706ED8">
        <w:rPr>
          <w:lang w:val="lt-LT"/>
        </w:rPr>
        <w:t>as</w:t>
      </w:r>
      <w:r w:rsidR="008870EC" w:rsidRPr="00706ED8">
        <w:rPr>
          <w:lang w:val="lt-LT"/>
        </w:rPr>
        <w:t>, jo pobūd</w:t>
      </w:r>
      <w:r w:rsidR="001C2EC6" w:rsidRPr="00706ED8">
        <w:rPr>
          <w:lang w:val="lt-LT"/>
        </w:rPr>
        <w:t>is</w:t>
      </w:r>
      <w:r w:rsidR="008870EC" w:rsidRPr="00706ED8">
        <w:rPr>
          <w:lang w:val="lt-LT"/>
        </w:rPr>
        <w:t>, patikėtų duomenų rūš</w:t>
      </w:r>
      <w:r w:rsidR="001C2EC6" w:rsidRPr="00706ED8">
        <w:rPr>
          <w:lang w:val="lt-LT"/>
        </w:rPr>
        <w:t>is</w:t>
      </w:r>
      <w:r w:rsidR="008870EC" w:rsidRPr="00706ED8">
        <w:rPr>
          <w:lang w:val="lt-LT"/>
        </w:rPr>
        <w:t xml:space="preserve">, </w:t>
      </w:r>
      <w:r w:rsidR="001C2EC6" w:rsidRPr="00706ED8">
        <w:rPr>
          <w:lang w:val="lt-LT"/>
        </w:rPr>
        <w:t xml:space="preserve">aprašomos </w:t>
      </w:r>
      <w:r w:rsidR="008870EC" w:rsidRPr="00706ED8">
        <w:rPr>
          <w:lang w:val="lt-LT"/>
        </w:rPr>
        <w:t>patikėtų duomenų tvarkymo technin</w:t>
      </w:r>
      <w:r w:rsidR="001C2EC6" w:rsidRPr="00706ED8">
        <w:rPr>
          <w:lang w:val="lt-LT"/>
        </w:rPr>
        <w:t>ė</w:t>
      </w:r>
      <w:r w:rsidR="008870EC" w:rsidRPr="00706ED8">
        <w:rPr>
          <w:lang w:val="lt-LT"/>
        </w:rPr>
        <w:t>s ir organizacin</w:t>
      </w:r>
      <w:r w:rsidR="001C2EC6" w:rsidRPr="00706ED8">
        <w:rPr>
          <w:lang w:val="lt-LT"/>
        </w:rPr>
        <w:t>ė</w:t>
      </w:r>
      <w:r w:rsidR="008870EC" w:rsidRPr="00706ED8">
        <w:rPr>
          <w:lang w:val="lt-LT"/>
        </w:rPr>
        <w:t>s priemon</w:t>
      </w:r>
      <w:r w:rsidR="001C2EC6" w:rsidRPr="00706ED8">
        <w:rPr>
          <w:lang w:val="lt-LT"/>
        </w:rPr>
        <w:t>ė</w:t>
      </w:r>
      <w:r w:rsidR="008870EC" w:rsidRPr="00706ED8">
        <w:rPr>
          <w:lang w:val="lt-LT"/>
        </w:rPr>
        <w:t xml:space="preserve">s. </w:t>
      </w:r>
    </w:p>
    <w:p w14:paraId="4FA18741" w14:textId="77777777" w:rsidR="00196C25" w:rsidRPr="00706ED8" w:rsidRDefault="00196C25" w:rsidP="00196C25">
      <w:pPr>
        <w:ind w:left="360"/>
        <w:jc w:val="both"/>
        <w:rPr>
          <w:lang w:val="lt-LT"/>
        </w:rPr>
      </w:pPr>
    </w:p>
    <w:p w14:paraId="02CE9C3D" w14:textId="40AF303A" w:rsidR="00041E5E" w:rsidRPr="00706ED8" w:rsidRDefault="00801F22" w:rsidP="00B62114">
      <w:pPr>
        <w:pStyle w:val="ListParagraph"/>
        <w:numPr>
          <w:ilvl w:val="0"/>
          <w:numId w:val="4"/>
        </w:numPr>
        <w:jc w:val="center"/>
        <w:rPr>
          <w:b/>
          <w:lang w:val="lt-LT"/>
        </w:rPr>
      </w:pPr>
      <w:r>
        <w:rPr>
          <w:b/>
          <w:lang w:val="lt-LT"/>
        </w:rPr>
        <w:t>S</w:t>
      </w:r>
      <w:r w:rsidR="008870EC" w:rsidRPr="00706ED8">
        <w:rPr>
          <w:b/>
          <w:lang w:val="lt-LT"/>
        </w:rPr>
        <w:t>utarties objektas</w:t>
      </w:r>
    </w:p>
    <w:p w14:paraId="6ACB198E" w14:textId="77777777" w:rsidR="00E8343D" w:rsidRPr="00706ED8" w:rsidRDefault="00E8343D" w:rsidP="0090122A">
      <w:pPr>
        <w:pStyle w:val="ListParagraph"/>
        <w:ind w:left="360"/>
        <w:rPr>
          <w:b/>
          <w:lang w:val="lt-LT"/>
        </w:rPr>
      </w:pPr>
    </w:p>
    <w:p w14:paraId="4B4C788C" w14:textId="180F66F9" w:rsidR="002E1F93" w:rsidRPr="00747629" w:rsidRDefault="00801F22" w:rsidP="00747629">
      <w:pPr>
        <w:pStyle w:val="ListParagraph"/>
        <w:numPr>
          <w:ilvl w:val="1"/>
          <w:numId w:val="5"/>
        </w:numPr>
        <w:tabs>
          <w:tab w:val="left" w:pos="1276"/>
        </w:tabs>
        <w:ind w:left="0" w:firstLine="709"/>
        <w:jc w:val="both"/>
        <w:rPr>
          <w:lang w:val="lt-LT"/>
        </w:rPr>
      </w:pPr>
      <w:r>
        <w:rPr>
          <w:lang w:val="lt-LT"/>
        </w:rPr>
        <w:t>S</w:t>
      </w:r>
      <w:r w:rsidR="008870EC" w:rsidRPr="00706ED8">
        <w:rPr>
          <w:lang w:val="lt-LT"/>
        </w:rPr>
        <w:t xml:space="preserve">utarties objektas – </w:t>
      </w:r>
      <w:r w:rsidR="00747629">
        <w:rPr>
          <w:lang w:val="lt-LT"/>
        </w:rPr>
        <w:t xml:space="preserve">suteikti duomenų sistemos naudotojui </w:t>
      </w:r>
      <w:r w:rsidR="00837E0C">
        <w:rPr>
          <w:lang w:val="lt-LT"/>
        </w:rPr>
        <w:t>i</w:t>
      </w:r>
      <w:r w:rsidR="00747629">
        <w:rPr>
          <w:lang w:val="lt-LT"/>
        </w:rPr>
        <w:t>r jo</w:t>
      </w:r>
      <w:r w:rsidR="00747629" w:rsidRPr="00747629">
        <w:rPr>
          <w:lang w:val="lt-LT"/>
        </w:rPr>
        <w:t xml:space="preserve"> darbuotojams</w:t>
      </w:r>
      <w:r w:rsidR="00747629">
        <w:rPr>
          <w:lang w:val="lt-LT"/>
        </w:rPr>
        <w:t xml:space="preserve"> </w:t>
      </w:r>
      <w:r w:rsidR="00837E0C">
        <w:rPr>
          <w:lang w:val="lt-LT"/>
        </w:rPr>
        <w:t xml:space="preserve">prieigą/-as prie informacinės sistemos duomenų, reikalingų mobiliųjų patikros punktų </w:t>
      </w:r>
      <w:r w:rsidR="00695297">
        <w:rPr>
          <w:lang w:val="lt-LT"/>
        </w:rPr>
        <w:t xml:space="preserve">/laboratorijų </w:t>
      </w:r>
      <w:r w:rsidR="00837E0C">
        <w:rPr>
          <w:lang w:val="lt-LT"/>
        </w:rPr>
        <w:t>darbo organizavimui ar kitų COVID-1</w:t>
      </w:r>
      <w:r w:rsidR="0005500D">
        <w:rPr>
          <w:lang w:val="lt-LT"/>
        </w:rPr>
        <w:t>9</w:t>
      </w:r>
      <w:r w:rsidR="00837E0C">
        <w:rPr>
          <w:lang w:val="lt-LT"/>
        </w:rPr>
        <w:t xml:space="preserve"> (koronaviruso infekcijos) prevencijos ir profilaktikos priemonių </w:t>
      </w:r>
      <w:r w:rsidR="00837E0C">
        <w:rPr>
          <w:lang w:val="lt-LT"/>
        </w:rPr>
        <w:lastRenderedPageBreak/>
        <w:t xml:space="preserve">įgyvendinimui </w:t>
      </w:r>
      <w:r w:rsidR="0005500D">
        <w:rPr>
          <w:lang w:val="lt-LT"/>
        </w:rPr>
        <w:t>ugdymo įstaigose ar kitose įstaigose ar organizacijose, t.y. suteikti prieigas prie  MyH</w:t>
      </w:r>
      <w:r w:rsidR="00F71E0C">
        <w:rPr>
          <w:lang w:val="lt-LT"/>
        </w:rPr>
        <w:t>y</w:t>
      </w:r>
      <w:r w:rsidR="0005500D">
        <w:rPr>
          <w:lang w:val="lt-LT"/>
        </w:rPr>
        <w:t xml:space="preserve">brid sistemos. </w:t>
      </w:r>
    </w:p>
    <w:p w14:paraId="4FB96907" w14:textId="1C6D28BA" w:rsidR="00196C25"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05500D">
        <w:rPr>
          <w:lang w:val="lt-LT"/>
        </w:rPr>
        <w:t xml:space="preserve">sistemos naudotojas (duomenų </w:t>
      </w:r>
      <w:r>
        <w:rPr>
          <w:lang w:val="lt-LT"/>
        </w:rPr>
        <w:t>tvarkytoj</w:t>
      </w:r>
      <w:r w:rsidR="008870EC" w:rsidRPr="00706ED8">
        <w:rPr>
          <w:lang w:val="lt-LT"/>
        </w:rPr>
        <w:t>as</w:t>
      </w:r>
      <w:r w:rsidR="0005500D">
        <w:rPr>
          <w:lang w:val="lt-LT"/>
        </w:rPr>
        <w:t>)</w:t>
      </w:r>
      <w:r w:rsidR="008870EC" w:rsidRPr="00706ED8">
        <w:rPr>
          <w:lang w:val="lt-LT"/>
        </w:rPr>
        <w:t xml:space="preserve"> įsipareigoja tvarkyti patikėtus asmens duomenis tik </w:t>
      </w:r>
      <w:r w:rsidR="0005500D">
        <w:rPr>
          <w:lang w:val="lt-LT"/>
        </w:rPr>
        <w:t xml:space="preserve">sutarties </w:t>
      </w:r>
      <w:r w:rsidR="008870EC" w:rsidRPr="00706ED8">
        <w:rPr>
          <w:lang w:val="lt-LT"/>
        </w:rPr>
        <w:t>1</w:t>
      </w:r>
      <w:r w:rsidR="00821B5A" w:rsidRPr="00706ED8">
        <w:rPr>
          <w:lang w:val="lt-LT"/>
        </w:rPr>
        <w:t>.1</w:t>
      </w:r>
      <w:r w:rsidR="008870EC" w:rsidRPr="00706ED8">
        <w:rPr>
          <w:lang w:val="lt-LT"/>
        </w:rPr>
        <w:t xml:space="preserve"> punkte nurodyt</w:t>
      </w:r>
      <w:r w:rsidR="001C2EC6" w:rsidRPr="00706ED8">
        <w:rPr>
          <w:lang w:val="lt-LT"/>
        </w:rPr>
        <w:t>oms</w:t>
      </w:r>
      <w:r w:rsidR="008870EC" w:rsidRPr="00706ED8">
        <w:rPr>
          <w:lang w:val="lt-LT"/>
        </w:rPr>
        <w:t xml:space="preserve"> veikl</w:t>
      </w:r>
      <w:r w:rsidR="001C2EC6" w:rsidRPr="00706ED8">
        <w:rPr>
          <w:lang w:val="lt-LT"/>
        </w:rPr>
        <w:t>oms</w:t>
      </w:r>
      <w:r w:rsidR="008870EC" w:rsidRPr="00706ED8">
        <w:rPr>
          <w:lang w:val="lt-LT"/>
        </w:rPr>
        <w:t xml:space="preserve"> </w:t>
      </w:r>
      <w:r w:rsidR="001C2EC6" w:rsidRPr="00706ED8">
        <w:rPr>
          <w:lang w:val="lt-LT"/>
        </w:rPr>
        <w:t>vykdyti</w:t>
      </w:r>
      <w:r w:rsidR="008870EC" w:rsidRPr="00706ED8">
        <w:rPr>
          <w:lang w:val="lt-LT"/>
        </w:rPr>
        <w:t>.</w:t>
      </w:r>
    </w:p>
    <w:p w14:paraId="16FF1E0B" w14:textId="0BEFBA2B" w:rsidR="00196C25"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05500D">
        <w:rPr>
          <w:lang w:val="lt-LT"/>
        </w:rPr>
        <w:t xml:space="preserve">sistemos naudotojas (duomenų </w:t>
      </w:r>
      <w:r>
        <w:rPr>
          <w:lang w:val="lt-LT"/>
        </w:rPr>
        <w:t>tvarkytoj</w:t>
      </w:r>
      <w:r w:rsidR="00DD2D40" w:rsidRPr="00706ED8">
        <w:rPr>
          <w:lang w:val="lt-LT"/>
        </w:rPr>
        <w:t>as</w:t>
      </w:r>
      <w:r w:rsidR="0005500D">
        <w:rPr>
          <w:lang w:val="lt-LT"/>
        </w:rPr>
        <w:t xml:space="preserve">) </w:t>
      </w:r>
      <w:r w:rsidR="00DD2D40" w:rsidRPr="00706ED8">
        <w:rPr>
          <w:lang w:val="lt-LT"/>
        </w:rPr>
        <w:t xml:space="preserve">negali </w:t>
      </w:r>
      <w:r w:rsidR="001C2EC6" w:rsidRPr="00706ED8">
        <w:rPr>
          <w:lang w:val="lt-LT"/>
        </w:rPr>
        <w:t xml:space="preserve">paskirti </w:t>
      </w:r>
      <w:r w:rsidR="00DD2D40" w:rsidRPr="00706ED8">
        <w:rPr>
          <w:lang w:val="lt-LT"/>
        </w:rPr>
        <w:t xml:space="preserve">vykdyti tam tikrų į sutarties objekto sritį patenkančių veiklų trečiosioms šalims be aiškaus rašytinio </w:t>
      </w:r>
      <w:r>
        <w:rPr>
          <w:lang w:val="lt-LT"/>
        </w:rPr>
        <w:t xml:space="preserve">duomenų </w:t>
      </w:r>
      <w:r w:rsidR="0005500D">
        <w:rPr>
          <w:lang w:val="lt-LT"/>
        </w:rPr>
        <w:t xml:space="preserve">sistemos </w:t>
      </w:r>
      <w:r>
        <w:rPr>
          <w:lang w:val="lt-LT"/>
        </w:rPr>
        <w:t>valdytoj</w:t>
      </w:r>
      <w:r w:rsidR="00DD2D40" w:rsidRPr="00706ED8">
        <w:rPr>
          <w:lang w:val="lt-LT"/>
        </w:rPr>
        <w:t xml:space="preserve">o sutikimo.  </w:t>
      </w:r>
    </w:p>
    <w:p w14:paraId="54304012" w14:textId="68C37AA0" w:rsidR="00196C25" w:rsidRPr="00706ED8" w:rsidRDefault="005901FD" w:rsidP="00B62114">
      <w:pPr>
        <w:pStyle w:val="ListParagraph"/>
        <w:numPr>
          <w:ilvl w:val="1"/>
          <w:numId w:val="5"/>
        </w:numPr>
        <w:tabs>
          <w:tab w:val="left" w:pos="1276"/>
        </w:tabs>
        <w:ind w:left="0" w:firstLine="709"/>
        <w:jc w:val="both"/>
        <w:rPr>
          <w:lang w:val="lt-LT"/>
        </w:rPr>
      </w:pPr>
      <w:r w:rsidRPr="00706ED8">
        <w:rPr>
          <w:lang w:val="lt-LT"/>
        </w:rPr>
        <w:t>Pagal šią sutartį d</w:t>
      </w:r>
      <w:r w:rsidR="00DD2D40" w:rsidRPr="00706ED8">
        <w:rPr>
          <w:lang w:val="lt-LT"/>
        </w:rPr>
        <w:t xml:space="preserve">uomenys gali būti tvarkomi </w:t>
      </w:r>
      <w:r w:rsidR="00EC67B6">
        <w:rPr>
          <w:lang w:val="lt-LT"/>
        </w:rPr>
        <w:t xml:space="preserve">elektronine </w:t>
      </w:r>
      <w:r w:rsidR="00DD2D40" w:rsidRPr="00706ED8">
        <w:rPr>
          <w:lang w:val="lt-LT"/>
        </w:rPr>
        <w:t xml:space="preserve">forma. </w:t>
      </w:r>
    </w:p>
    <w:p w14:paraId="390D0701" w14:textId="34352F23" w:rsidR="00F96A11" w:rsidRDefault="00AA5357" w:rsidP="00B62114">
      <w:pPr>
        <w:pStyle w:val="ListParagraph"/>
        <w:numPr>
          <w:ilvl w:val="1"/>
          <w:numId w:val="5"/>
        </w:numPr>
        <w:tabs>
          <w:tab w:val="left" w:pos="1276"/>
        </w:tabs>
        <w:ind w:left="0" w:firstLine="709"/>
        <w:jc w:val="both"/>
        <w:rPr>
          <w:lang w:val="lt-LT"/>
        </w:rPr>
      </w:pPr>
      <w:bookmarkStart w:id="1" w:name="_Hlk511377166"/>
      <w:r w:rsidRPr="00AB57CF">
        <w:rPr>
          <w:lang w:val="lt-LT"/>
        </w:rPr>
        <w:t xml:space="preserve">Asmenų, kurių duomenys </w:t>
      </w:r>
      <w:r w:rsidR="001C2EC6" w:rsidRPr="00AB57CF">
        <w:rPr>
          <w:lang w:val="lt-LT"/>
        </w:rPr>
        <w:t>perduodami</w:t>
      </w:r>
      <w:r w:rsidRPr="00AB57CF">
        <w:rPr>
          <w:lang w:val="lt-LT"/>
        </w:rPr>
        <w:t>, kategorijos</w:t>
      </w:r>
      <w:r w:rsidR="0005500D">
        <w:rPr>
          <w:lang w:val="lt-LT"/>
        </w:rPr>
        <w:t xml:space="preserve"> </w:t>
      </w:r>
      <w:r w:rsidR="00553060">
        <w:rPr>
          <w:lang w:val="lt-LT"/>
        </w:rPr>
        <w:t xml:space="preserve">– asmenys, kurie registruojami </w:t>
      </w:r>
      <w:r w:rsidR="00D9200E">
        <w:rPr>
          <w:lang w:val="lt-LT"/>
        </w:rPr>
        <w:t>ty</w:t>
      </w:r>
      <w:r w:rsidR="00695297">
        <w:rPr>
          <w:lang w:val="lt-LT"/>
        </w:rPr>
        <w:t xml:space="preserve">rimams </w:t>
      </w:r>
      <w:r w:rsidR="00D9200E">
        <w:rPr>
          <w:lang w:val="lt-LT"/>
        </w:rPr>
        <w:t xml:space="preserve"> mobiliuosiuose patikros punktuose ar kitose tyrimų atlikimo vietose (ugdymo įstaigose, tarptautiniame oro uoste ir pan.), naudojant Karštosios korona linijos 1808 informacinę sistemą.</w:t>
      </w:r>
    </w:p>
    <w:p w14:paraId="28DFE5BD" w14:textId="4B5A550D" w:rsidR="00361456" w:rsidRPr="00AB57CF" w:rsidRDefault="00361456" w:rsidP="00B62114">
      <w:pPr>
        <w:pStyle w:val="ListParagraph"/>
        <w:numPr>
          <w:ilvl w:val="1"/>
          <w:numId w:val="5"/>
        </w:numPr>
        <w:tabs>
          <w:tab w:val="left" w:pos="1276"/>
        </w:tabs>
        <w:ind w:left="0" w:firstLine="709"/>
        <w:jc w:val="both"/>
        <w:rPr>
          <w:lang w:val="lt-LT"/>
        </w:rPr>
      </w:pPr>
      <w:r>
        <w:rPr>
          <w:lang w:val="lt-LT"/>
        </w:rPr>
        <w:t>Duomenų sistemos valdytojas suteikia šalių suderintą skaičių prieigų prie MyH</w:t>
      </w:r>
      <w:r w:rsidR="00F71E0C">
        <w:rPr>
          <w:lang w:val="lt-LT"/>
        </w:rPr>
        <w:t>y</w:t>
      </w:r>
      <w:r>
        <w:rPr>
          <w:lang w:val="lt-LT"/>
        </w:rPr>
        <w:t xml:space="preserve">brid sistemos, kuriomis gali naudotis duomenų sistemos naudotojo nurodyti darbuotojai. Šalims suderinus gali būti sukuriamos individualios </w:t>
      </w:r>
      <w:r w:rsidR="004327F6">
        <w:rPr>
          <w:lang w:val="lt-LT"/>
        </w:rPr>
        <w:t xml:space="preserve">prisijungimo prieigos kiekvienam ar atskirai duomenų sistemos naudotojo nurodytam darbuotojui. </w:t>
      </w:r>
    </w:p>
    <w:bookmarkEnd w:id="1"/>
    <w:p w14:paraId="569E8C72" w14:textId="77777777" w:rsidR="00F96A11" w:rsidRPr="00706ED8" w:rsidRDefault="00F96A11" w:rsidP="00196C25">
      <w:pPr>
        <w:ind w:left="360"/>
        <w:jc w:val="both"/>
        <w:rPr>
          <w:lang w:val="lt-LT"/>
        </w:rPr>
      </w:pPr>
    </w:p>
    <w:p w14:paraId="1B7EE076" w14:textId="4BEF93C2" w:rsidR="00F96A11" w:rsidRPr="00706ED8" w:rsidRDefault="00C6538C" w:rsidP="00B62114">
      <w:pPr>
        <w:pStyle w:val="ListParagraph"/>
        <w:numPr>
          <w:ilvl w:val="0"/>
          <w:numId w:val="5"/>
        </w:numPr>
        <w:jc w:val="center"/>
        <w:rPr>
          <w:b/>
          <w:lang w:val="lt-LT"/>
        </w:rPr>
      </w:pPr>
      <w:r>
        <w:rPr>
          <w:b/>
          <w:lang w:val="lt-LT"/>
        </w:rPr>
        <w:t xml:space="preserve">Duomenų </w:t>
      </w:r>
      <w:r w:rsidR="0005500D">
        <w:rPr>
          <w:b/>
          <w:lang w:val="lt-LT"/>
        </w:rPr>
        <w:t xml:space="preserve">sistemų </w:t>
      </w:r>
      <w:r>
        <w:rPr>
          <w:b/>
          <w:lang w:val="lt-LT"/>
        </w:rPr>
        <w:t>valdytoj</w:t>
      </w:r>
      <w:r w:rsidR="00AA5357" w:rsidRPr="00706ED8">
        <w:rPr>
          <w:b/>
          <w:lang w:val="lt-LT"/>
        </w:rPr>
        <w:t>o pareiškimai</w:t>
      </w:r>
    </w:p>
    <w:p w14:paraId="1CDDFE98" w14:textId="77777777" w:rsidR="00E8343D" w:rsidRPr="00706ED8" w:rsidRDefault="00E8343D" w:rsidP="0090122A">
      <w:pPr>
        <w:pStyle w:val="ListParagraph"/>
        <w:ind w:left="360"/>
        <w:rPr>
          <w:b/>
          <w:lang w:val="lt-LT"/>
        </w:rPr>
      </w:pPr>
    </w:p>
    <w:p w14:paraId="6D75C9AF" w14:textId="1B1E4E9D" w:rsidR="00AA5357" w:rsidRPr="00706ED8" w:rsidRDefault="00C6538C" w:rsidP="00B62114">
      <w:pPr>
        <w:pStyle w:val="ListParagraph"/>
        <w:numPr>
          <w:ilvl w:val="1"/>
          <w:numId w:val="5"/>
        </w:numPr>
        <w:tabs>
          <w:tab w:val="left" w:pos="1276"/>
        </w:tabs>
        <w:ind w:left="0" w:firstLine="709"/>
        <w:jc w:val="both"/>
        <w:rPr>
          <w:lang w:val="lt-LT"/>
        </w:rPr>
      </w:pPr>
      <w:bookmarkStart w:id="2" w:name="_Hlk511377319"/>
      <w:r>
        <w:rPr>
          <w:lang w:val="lt-LT"/>
        </w:rPr>
        <w:t xml:space="preserve">Duomenų </w:t>
      </w:r>
      <w:r w:rsidR="0005500D">
        <w:rPr>
          <w:lang w:val="lt-LT"/>
        </w:rPr>
        <w:t xml:space="preserve">sistemų </w:t>
      </w:r>
      <w:r>
        <w:rPr>
          <w:lang w:val="lt-LT"/>
        </w:rPr>
        <w:t>valdytoj</w:t>
      </w:r>
      <w:r w:rsidR="00AA5357" w:rsidRPr="00706ED8">
        <w:rPr>
          <w:lang w:val="lt-LT"/>
        </w:rPr>
        <w:t>as pareiškia, kad pagal BDAR nuostatas, jis yra duomenų, kurie buvo p</w:t>
      </w:r>
      <w:r w:rsidR="005901FD" w:rsidRPr="00706ED8">
        <w:rPr>
          <w:lang w:val="lt-LT"/>
        </w:rPr>
        <w:t>atikėti</w:t>
      </w:r>
      <w:r w:rsidR="00AA5357" w:rsidRPr="00706ED8">
        <w:rPr>
          <w:lang w:val="lt-LT"/>
        </w:rPr>
        <w:t xml:space="preserve"> tvarkyti pagal sutartį, </w:t>
      </w:r>
      <w:r w:rsidR="00AA0C7D" w:rsidRPr="00706ED8">
        <w:rPr>
          <w:lang w:val="lt-LT"/>
        </w:rPr>
        <w:t>valdytojas</w:t>
      </w:r>
      <w:r w:rsidR="00AA5357" w:rsidRPr="00706ED8">
        <w:rPr>
          <w:lang w:val="lt-LT"/>
        </w:rPr>
        <w:t xml:space="preserve">. </w:t>
      </w:r>
    </w:p>
    <w:p w14:paraId="5AC72EF7" w14:textId="51599285" w:rsidR="00F96A11" w:rsidRPr="00706ED8" w:rsidRDefault="00C6538C" w:rsidP="00B62114">
      <w:pPr>
        <w:pStyle w:val="ListParagraph"/>
        <w:numPr>
          <w:ilvl w:val="1"/>
          <w:numId w:val="5"/>
        </w:numPr>
        <w:tabs>
          <w:tab w:val="left" w:pos="1276"/>
        </w:tabs>
        <w:ind w:left="0" w:firstLine="709"/>
        <w:jc w:val="both"/>
        <w:rPr>
          <w:lang w:val="lt-LT"/>
        </w:rPr>
      </w:pPr>
      <w:bookmarkStart w:id="3" w:name="_Hlk511377384"/>
      <w:bookmarkEnd w:id="2"/>
      <w:r>
        <w:rPr>
          <w:lang w:val="lt-LT"/>
        </w:rPr>
        <w:t xml:space="preserve">Duomenų </w:t>
      </w:r>
      <w:r w:rsidR="0005500D">
        <w:rPr>
          <w:lang w:val="lt-LT"/>
        </w:rPr>
        <w:t xml:space="preserve">sistemų </w:t>
      </w:r>
      <w:r>
        <w:rPr>
          <w:lang w:val="lt-LT"/>
        </w:rPr>
        <w:t>valdytoj</w:t>
      </w:r>
      <w:r w:rsidR="00EF7B58" w:rsidRPr="00706ED8">
        <w:rPr>
          <w:lang w:val="lt-LT"/>
        </w:rPr>
        <w:t>as</w:t>
      </w:r>
      <w:r w:rsidR="00AA5357" w:rsidRPr="00706ED8">
        <w:rPr>
          <w:lang w:val="lt-LT"/>
        </w:rPr>
        <w:t xml:space="preserve"> pareiškia, kad </w:t>
      </w:r>
      <w:r w:rsidR="001C2EC6" w:rsidRPr="00706ED8">
        <w:rPr>
          <w:lang w:val="lt-LT"/>
        </w:rPr>
        <w:t xml:space="preserve">tvarkyti </w:t>
      </w:r>
      <w:r w:rsidR="00AA5357" w:rsidRPr="00706ED8">
        <w:rPr>
          <w:lang w:val="lt-LT"/>
        </w:rPr>
        <w:t xml:space="preserve">perduoti duomenys surinkti laikantis </w:t>
      </w:r>
      <w:r w:rsidR="00AA0C7D" w:rsidRPr="00706ED8">
        <w:rPr>
          <w:lang w:val="lt-LT"/>
        </w:rPr>
        <w:t>Europos Sąjungos ir Lietuvos Respublikos teisės aktų</w:t>
      </w:r>
      <w:r w:rsidR="00AA5357" w:rsidRPr="00706ED8">
        <w:rPr>
          <w:lang w:val="lt-LT"/>
        </w:rPr>
        <w:t xml:space="preserve">. </w:t>
      </w:r>
    </w:p>
    <w:p w14:paraId="2661A541" w14:textId="20248120" w:rsidR="00F96A11"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05500D">
        <w:rPr>
          <w:lang w:val="lt-LT"/>
        </w:rPr>
        <w:t xml:space="preserve">sistemų </w:t>
      </w:r>
      <w:r>
        <w:rPr>
          <w:lang w:val="lt-LT"/>
        </w:rPr>
        <w:t>valdytoj</w:t>
      </w:r>
      <w:r w:rsidR="00AA5357" w:rsidRPr="00706ED8">
        <w:rPr>
          <w:lang w:val="lt-LT"/>
        </w:rPr>
        <w:t xml:space="preserve">as turi </w:t>
      </w:r>
      <w:r w:rsidR="00EF7B58" w:rsidRPr="00706ED8">
        <w:rPr>
          <w:lang w:val="lt-LT"/>
        </w:rPr>
        <w:t>atitinkamas</w:t>
      </w:r>
      <w:r w:rsidR="00AA5357" w:rsidRPr="00706ED8">
        <w:rPr>
          <w:lang w:val="lt-LT"/>
        </w:rPr>
        <w:t xml:space="preserve"> kvalifikacijas, komandą, įrangą, IT sprendimus asmens duomen</w:t>
      </w:r>
      <w:r w:rsidR="001C2EC6" w:rsidRPr="00706ED8">
        <w:rPr>
          <w:lang w:val="lt-LT"/>
        </w:rPr>
        <w:t>ims</w:t>
      </w:r>
      <w:r w:rsidR="00AA5357" w:rsidRPr="00706ED8">
        <w:rPr>
          <w:lang w:val="lt-LT"/>
        </w:rPr>
        <w:t xml:space="preserve"> </w:t>
      </w:r>
      <w:r w:rsidR="001C2EC6" w:rsidRPr="00706ED8">
        <w:rPr>
          <w:lang w:val="lt-LT"/>
        </w:rPr>
        <w:t>tvarkyti</w:t>
      </w:r>
      <w:r w:rsidR="00DF11C7">
        <w:rPr>
          <w:lang w:val="lt-LT"/>
        </w:rPr>
        <w:t>;</w:t>
      </w:r>
    </w:p>
    <w:p w14:paraId="1F3BD2B5" w14:textId="311B2684" w:rsidR="0075143B" w:rsidRPr="00DF11C7" w:rsidRDefault="00DF11C7" w:rsidP="00DF11C7">
      <w:pPr>
        <w:pStyle w:val="ListParagraph"/>
        <w:numPr>
          <w:ilvl w:val="1"/>
          <w:numId w:val="5"/>
        </w:numPr>
        <w:tabs>
          <w:tab w:val="left" w:pos="1276"/>
        </w:tabs>
        <w:ind w:left="0" w:firstLine="709"/>
        <w:jc w:val="both"/>
        <w:rPr>
          <w:lang w:val="lt-LT"/>
        </w:rPr>
      </w:pPr>
      <w:r>
        <w:rPr>
          <w:lang w:val="lt-LT"/>
        </w:rPr>
        <w:t>Š</w:t>
      </w:r>
      <w:r w:rsidR="00AA5357" w:rsidRPr="00DF11C7">
        <w:rPr>
          <w:lang w:val="lt-LT"/>
        </w:rPr>
        <w:t>iuo metu n</w:t>
      </w:r>
      <w:r w:rsidR="0011464C" w:rsidRPr="00DF11C7">
        <w:rPr>
          <w:lang w:val="lt-LT"/>
        </w:rPr>
        <w:t>evyksta</w:t>
      </w:r>
      <w:r w:rsidR="00AA5357" w:rsidRPr="00DF11C7">
        <w:rPr>
          <w:lang w:val="lt-LT"/>
        </w:rPr>
        <w:t xml:space="preserve"> joki</w:t>
      </w:r>
      <w:r w:rsidR="0011464C" w:rsidRPr="00DF11C7">
        <w:rPr>
          <w:lang w:val="lt-LT"/>
        </w:rPr>
        <w:t>e</w:t>
      </w:r>
      <w:r w:rsidR="00AA5357" w:rsidRPr="00DF11C7">
        <w:rPr>
          <w:lang w:val="lt-LT"/>
        </w:rPr>
        <w:t xml:space="preserve"> </w:t>
      </w:r>
      <w:r w:rsidR="00F96A11" w:rsidRPr="00DF11C7">
        <w:rPr>
          <w:lang w:val="lt-LT"/>
        </w:rPr>
        <w:t>civil</w:t>
      </w:r>
      <w:r w:rsidR="00AA5357" w:rsidRPr="00DF11C7">
        <w:rPr>
          <w:lang w:val="lt-LT"/>
        </w:rPr>
        <w:t>ini</w:t>
      </w:r>
      <w:r w:rsidR="0011464C" w:rsidRPr="00DF11C7">
        <w:rPr>
          <w:lang w:val="lt-LT"/>
        </w:rPr>
        <w:t>ai</w:t>
      </w:r>
      <w:r w:rsidR="00AA5357" w:rsidRPr="00DF11C7">
        <w:rPr>
          <w:lang w:val="lt-LT"/>
        </w:rPr>
        <w:t xml:space="preserve"> ar </w:t>
      </w:r>
      <w:r w:rsidR="00F96A11" w:rsidRPr="00DF11C7">
        <w:rPr>
          <w:lang w:val="lt-LT"/>
        </w:rPr>
        <w:t>administra</w:t>
      </w:r>
      <w:r w:rsidR="00AA5357" w:rsidRPr="00DF11C7">
        <w:rPr>
          <w:lang w:val="lt-LT"/>
        </w:rPr>
        <w:t>cini</w:t>
      </w:r>
      <w:r w:rsidR="0011464C" w:rsidRPr="00DF11C7">
        <w:rPr>
          <w:lang w:val="lt-LT"/>
        </w:rPr>
        <w:t>ai</w:t>
      </w:r>
      <w:r w:rsidR="00AA5357" w:rsidRPr="00DF11C7">
        <w:rPr>
          <w:lang w:val="lt-LT"/>
        </w:rPr>
        <w:t xml:space="preserve"> teismo proces</w:t>
      </w:r>
      <w:r w:rsidR="0011464C" w:rsidRPr="00DF11C7">
        <w:rPr>
          <w:lang w:val="lt-LT"/>
        </w:rPr>
        <w:t>ai</w:t>
      </w:r>
      <w:r w:rsidR="00AA5357" w:rsidRPr="00DF11C7">
        <w:rPr>
          <w:lang w:val="lt-LT"/>
        </w:rPr>
        <w:t xml:space="preserve"> dėl netinkamo asmens duomenų tvarkymo</w:t>
      </w:r>
      <w:r w:rsidR="00F96A11" w:rsidRPr="00DF11C7">
        <w:rPr>
          <w:lang w:val="lt-LT"/>
        </w:rPr>
        <w:t>;</w:t>
      </w:r>
    </w:p>
    <w:p w14:paraId="550F1D4E" w14:textId="3DD8181F" w:rsidR="00F96A11" w:rsidRPr="00706ED8" w:rsidRDefault="00DF11C7" w:rsidP="00DF11C7">
      <w:pPr>
        <w:pStyle w:val="ListParagraph"/>
        <w:numPr>
          <w:ilvl w:val="1"/>
          <w:numId w:val="5"/>
        </w:numPr>
        <w:tabs>
          <w:tab w:val="left" w:pos="1276"/>
        </w:tabs>
        <w:ind w:left="0" w:firstLine="709"/>
        <w:jc w:val="both"/>
        <w:rPr>
          <w:lang w:val="lt-LT"/>
        </w:rPr>
      </w:pPr>
      <w:r>
        <w:rPr>
          <w:lang w:val="lt-LT"/>
        </w:rPr>
        <w:t>D</w:t>
      </w:r>
      <w:r w:rsidR="0007467D" w:rsidRPr="00706ED8">
        <w:rPr>
          <w:lang w:val="lt-LT"/>
        </w:rPr>
        <w:t xml:space="preserve">uomenų tvarkytojui pareikalavus </w:t>
      </w:r>
      <w:r w:rsidR="00571C66" w:rsidRPr="00706ED8">
        <w:rPr>
          <w:lang w:val="lt-LT"/>
        </w:rPr>
        <w:t>pateikia</w:t>
      </w:r>
      <w:r w:rsidR="0011464C" w:rsidRPr="00706ED8">
        <w:rPr>
          <w:lang w:val="lt-LT"/>
        </w:rPr>
        <w:t xml:space="preserve"> </w:t>
      </w:r>
      <w:r w:rsidR="001C2EC6" w:rsidRPr="00706ED8">
        <w:rPr>
          <w:lang w:val="lt-LT"/>
        </w:rPr>
        <w:t>įrody</w:t>
      </w:r>
      <w:r w:rsidR="00571C66" w:rsidRPr="00706ED8">
        <w:rPr>
          <w:lang w:val="lt-LT"/>
        </w:rPr>
        <w:t>mus</w:t>
      </w:r>
      <w:r w:rsidR="0011464C" w:rsidRPr="00706ED8">
        <w:rPr>
          <w:lang w:val="lt-LT"/>
        </w:rPr>
        <w:t xml:space="preserve">, jog </w:t>
      </w:r>
      <w:r w:rsidR="0027032E" w:rsidRPr="00706ED8">
        <w:rPr>
          <w:lang w:val="lt-LT"/>
        </w:rPr>
        <w:t xml:space="preserve">naudos tinkamas technines </w:t>
      </w:r>
      <w:r w:rsidR="0011464C" w:rsidRPr="00706ED8">
        <w:rPr>
          <w:lang w:val="lt-LT"/>
        </w:rPr>
        <w:t xml:space="preserve">ir </w:t>
      </w:r>
      <w:r w:rsidR="0027032E" w:rsidRPr="00706ED8">
        <w:rPr>
          <w:lang w:val="lt-LT"/>
        </w:rPr>
        <w:t xml:space="preserve">organizacines priemones </w:t>
      </w:r>
      <w:r w:rsidR="0011464C" w:rsidRPr="00706ED8">
        <w:rPr>
          <w:lang w:val="lt-LT"/>
        </w:rPr>
        <w:t>siek</w:t>
      </w:r>
      <w:r w:rsidR="0075143B" w:rsidRPr="00706ED8">
        <w:rPr>
          <w:lang w:val="lt-LT"/>
        </w:rPr>
        <w:t>damas</w:t>
      </w:r>
      <w:r w:rsidR="0011464C" w:rsidRPr="00706ED8">
        <w:rPr>
          <w:lang w:val="lt-LT"/>
        </w:rPr>
        <w:t xml:space="preserve"> užtikrinti, kad </w:t>
      </w:r>
      <w:r w:rsidR="0027032E" w:rsidRPr="00706ED8">
        <w:rPr>
          <w:lang w:val="lt-LT"/>
        </w:rPr>
        <w:t xml:space="preserve">duomenų </w:t>
      </w:r>
      <w:r w:rsidR="0011464C" w:rsidRPr="00706ED8">
        <w:rPr>
          <w:lang w:val="lt-LT"/>
        </w:rPr>
        <w:t xml:space="preserve">tvarkymas atitiktų </w:t>
      </w:r>
      <w:r w:rsidR="001E5FB5" w:rsidRPr="00706ED8">
        <w:rPr>
          <w:lang w:val="lt-LT"/>
        </w:rPr>
        <w:t>teisės aktų, reglamentuojančių asmens duomenų tvarkymą, reikalavimus</w:t>
      </w:r>
      <w:r w:rsidR="0011464C" w:rsidRPr="00706ED8">
        <w:rPr>
          <w:lang w:val="lt-LT"/>
        </w:rPr>
        <w:t xml:space="preserve">. </w:t>
      </w:r>
    </w:p>
    <w:bookmarkEnd w:id="3"/>
    <w:p w14:paraId="3FE411FA" w14:textId="77777777" w:rsidR="00F96A11" w:rsidRPr="00706ED8" w:rsidRDefault="00F96A11" w:rsidP="00F96A11">
      <w:pPr>
        <w:ind w:left="360"/>
        <w:jc w:val="both"/>
        <w:rPr>
          <w:lang w:val="lt-LT"/>
        </w:rPr>
      </w:pPr>
    </w:p>
    <w:p w14:paraId="2B927917" w14:textId="27B23888" w:rsidR="00F96A11" w:rsidRPr="00706ED8" w:rsidRDefault="00C6538C" w:rsidP="00B62114">
      <w:pPr>
        <w:pStyle w:val="ListParagraph"/>
        <w:numPr>
          <w:ilvl w:val="0"/>
          <w:numId w:val="5"/>
        </w:numPr>
        <w:jc w:val="center"/>
        <w:rPr>
          <w:b/>
          <w:lang w:val="lt-LT"/>
        </w:rPr>
      </w:pPr>
      <w:r>
        <w:rPr>
          <w:b/>
          <w:lang w:val="lt-LT"/>
        </w:rPr>
        <w:t xml:space="preserve">Duomenų </w:t>
      </w:r>
      <w:r w:rsidR="0005500D">
        <w:rPr>
          <w:b/>
          <w:lang w:val="lt-LT"/>
        </w:rPr>
        <w:t xml:space="preserve">sistemos naudotojo </w:t>
      </w:r>
      <w:r w:rsidR="0011464C" w:rsidRPr="00706ED8">
        <w:rPr>
          <w:b/>
          <w:lang w:val="lt-LT"/>
        </w:rPr>
        <w:t>pareiškimai ir įsipareigojimai</w:t>
      </w:r>
    </w:p>
    <w:p w14:paraId="52595325" w14:textId="77777777" w:rsidR="00E8343D" w:rsidRPr="00706ED8" w:rsidRDefault="00E8343D" w:rsidP="0090122A">
      <w:pPr>
        <w:pStyle w:val="ListParagraph"/>
        <w:ind w:left="792"/>
        <w:jc w:val="both"/>
        <w:rPr>
          <w:lang w:val="lt-LT"/>
        </w:rPr>
      </w:pPr>
      <w:bookmarkStart w:id="4" w:name="_Hlk511377538"/>
    </w:p>
    <w:p w14:paraId="2D3C35F5" w14:textId="678CCB32" w:rsidR="00F96A11"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05500D">
        <w:rPr>
          <w:lang w:val="lt-LT"/>
        </w:rPr>
        <w:t>sistemos naudotojas</w:t>
      </w:r>
      <w:r w:rsidR="0011464C" w:rsidRPr="00706ED8">
        <w:rPr>
          <w:lang w:val="lt-LT"/>
        </w:rPr>
        <w:t xml:space="preserve"> įsipareigoja naudoti</w:t>
      </w:r>
      <w:r w:rsidR="0005500D">
        <w:rPr>
          <w:lang w:val="lt-LT"/>
        </w:rPr>
        <w:t xml:space="preserve"> suteiktus prisijungimus ir jais gautus duomenis</w:t>
      </w:r>
      <w:r w:rsidR="0011464C" w:rsidRPr="00706ED8">
        <w:rPr>
          <w:lang w:val="lt-LT"/>
        </w:rPr>
        <w:t xml:space="preserve"> tik šios sutarties tikslu, apimtimi ir sąlygomis </w:t>
      </w:r>
      <w:r w:rsidR="001C2EC6" w:rsidRPr="00706ED8">
        <w:rPr>
          <w:lang w:val="lt-LT"/>
        </w:rPr>
        <w:t xml:space="preserve">ir </w:t>
      </w:r>
      <w:r w:rsidR="00EF7B58" w:rsidRPr="00706ED8">
        <w:rPr>
          <w:lang w:val="lt-LT"/>
        </w:rPr>
        <w:t>laikydamasis</w:t>
      </w:r>
      <w:r w:rsidR="0011464C" w:rsidRPr="00706ED8">
        <w:rPr>
          <w:lang w:val="lt-LT"/>
        </w:rPr>
        <w:t xml:space="preserve"> šiuo metu galiojančių </w:t>
      </w:r>
      <w:r w:rsidR="002A7289" w:rsidRPr="00706ED8">
        <w:rPr>
          <w:lang w:val="lt-LT"/>
        </w:rPr>
        <w:t>Europos Sąjungos ir Lietuvos Respublikos teisės aktų</w:t>
      </w:r>
      <w:r w:rsidR="0011464C" w:rsidRPr="00706ED8">
        <w:rPr>
          <w:lang w:val="lt-LT"/>
        </w:rPr>
        <w:t xml:space="preserve">, </w:t>
      </w:r>
      <w:r w:rsidR="002A7289" w:rsidRPr="00706ED8">
        <w:rPr>
          <w:lang w:val="lt-LT"/>
        </w:rPr>
        <w:t>reglamentuojančių asmens duomenų apsaugą</w:t>
      </w:r>
      <w:r w:rsidR="00D9200E">
        <w:rPr>
          <w:lang w:val="lt-LT"/>
        </w:rPr>
        <w:t>;</w:t>
      </w:r>
    </w:p>
    <w:p w14:paraId="79EEC03B" w14:textId="2D105A56" w:rsidR="00F96A11" w:rsidRPr="00706ED8" w:rsidRDefault="00C6538C" w:rsidP="00B62114">
      <w:pPr>
        <w:pStyle w:val="ListParagraph"/>
        <w:numPr>
          <w:ilvl w:val="1"/>
          <w:numId w:val="5"/>
        </w:numPr>
        <w:tabs>
          <w:tab w:val="left" w:pos="1276"/>
        </w:tabs>
        <w:ind w:left="0" w:firstLine="709"/>
        <w:jc w:val="both"/>
        <w:rPr>
          <w:lang w:val="lt-LT"/>
        </w:rPr>
      </w:pPr>
      <w:r>
        <w:rPr>
          <w:lang w:val="lt-LT"/>
        </w:rPr>
        <w:t>Duomenų</w:t>
      </w:r>
      <w:r w:rsidR="0005500D">
        <w:rPr>
          <w:lang w:val="lt-LT"/>
        </w:rPr>
        <w:t xml:space="preserve"> sistemos naudotojas</w:t>
      </w:r>
      <w:r w:rsidR="000D3C96" w:rsidRPr="00706ED8">
        <w:rPr>
          <w:lang w:val="lt-LT"/>
        </w:rPr>
        <w:t xml:space="preserve"> turi atitinkamas kvalifikacijas, komandą, įrangą, IT sprendimus </w:t>
      </w:r>
      <w:r w:rsidR="002A7289" w:rsidRPr="00706ED8">
        <w:rPr>
          <w:lang w:val="lt-LT"/>
        </w:rPr>
        <w:t xml:space="preserve">duomenų </w:t>
      </w:r>
      <w:r w:rsidR="0005500D">
        <w:rPr>
          <w:lang w:val="lt-LT"/>
        </w:rPr>
        <w:t xml:space="preserve">sistemos </w:t>
      </w:r>
      <w:r w:rsidR="002A7289" w:rsidRPr="00706ED8">
        <w:rPr>
          <w:lang w:val="lt-LT"/>
        </w:rPr>
        <w:t xml:space="preserve">valdytojo </w:t>
      </w:r>
      <w:r w:rsidR="000D3C96" w:rsidRPr="00706ED8">
        <w:rPr>
          <w:lang w:val="lt-LT"/>
        </w:rPr>
        <w:t>patikėt</w:t>
      </w:r>
      <w:r w:rsidR="00F92FF0">
        <w:rPr>
          <w:lang w:val="lt-LT"/>
        </w:rPr>
        <w:t>iems</w:t>
      </w:r>
      <w:r w:rsidR="000D3C96" w:rsidRPr="00706ED8">
        <w:rPr>
          <w:lang w:val="lt-LT"/>
        </w:rPr>
        <w:t xml:space="preserve"> asmens duomen</w:t>
      </w:r>
      <w:r w:rsidR="00560193" w:rsidRPr="00706ED8">
        <w:rPr>
          <w:lang w:val="lt-LT"/>
        </w:rPr>
        <w:t>ims</w:t>
      </w:r>
      <w:r w:rsidR="000D3C96" w:rsidRPr="00706ED8">
        <w:rPr>
          <w:lang w:val="lt-LT"/>
        </w:rPr>
        <w:t xml:space="preserve"> </w:t>
      </w:r>
      <w:r w:rsidR="00560193" w:rsidRPr="00706ED8">
        <w:rPr>
          <w:lang w:val="lt-LT"/>
        </w:rPr>
        <w:t>tvarkyti</w:t>
      </w:r>
      <w:r w:rsidR="00D9200E">
        <w:rPr>
          <w:lang w:val="lt-LT"/>
        </w:rPr>
        <w:t>;</w:t>
      </w:r>
    </w:p>
    <w:p w14:paraId="70C8933C" w14:textId="174954F2" w:rsidR="000D3C96" w:rsidRPr="00DF11C7" w:rsidRDefault="00DF11C7" w:rsidP="00DF11C7">
      <w:pPr>
        <w:pStyle w:val="ListParagraph"/>
        <w:numPr>
          <w:ilvl w:val="1"/>
          <w:numId w:val="5"/>
        </w:numPr>
        <w:tabs>
          <w:tab w:val="left" w:pos="1276"/>
        </w:tabs>
        <w:ind w:left="0" w:firstLine="709"/>
        <w:jc w:val="both"/>
        <w:rPr>
          <w:lang w:val="lt-LT"/>
        </w:rPr>
      </w:pPr>
      <w:r>
        <w:rPr>
          <w:lang w:val="lt-LT"/>
        </w:rPr>
        <w:t>Š</w:t>
      </w:r>
      <w:r w:rsidR="000D3C96" w:rsidRPr="00DF11C7">
        <w:rPr>
          <w:lang w:val="lt-LT"/>
        </w:rPr>
        <w:t>iuo metu nevyksta jokie civiliniai ar administraciniai teismo procesai dėl netinkamo asmens duomenų tvarkymo;</w:t>
      </w:r>
    </w:p>
    <w:bookmarkEnd w:id="4"/>
    <w:p w14:paraId="025C3E5F" w14:textId="7EB8EF20" w:rsidR="000D3C96" w:rsidRPr="00706ED8" w:rsidRDefault="00C6538C" w:rsidP="00DF11C7">
      <w:pPr>
        <w:pStyle w:val="ListParagraph"/>
        <w:numPr>
          <w:ilvl w:val="1"/>
          <w:numId w:val="5"/>
        </w:numPr>
        <w:tabs>
          <w:tab w:val="left" w:pos="1276"/>
        </w:tabs>
        <w:ind w:left="0" w:firstLine="709"/>
        <w:jc w:val="both"/>
        <w:rPr>
          <w:lang w:val="lt-LT"/>
        </w:rPr>
      </w:pPr>
      <w:r>
        <w:rPr>
          <w:lang w:val="lt-LT"/>
        </w:rPr>
        <w:t xml:space="preserve">Duomenų </w:t>
      </w:r>
      <w:r w:rsidR="00D9200E">
        <w:rPr>
          <w:lang w:val="lt-LT"/>
        </w:rPr>
        <w:t xml:space="preserve">sistemos naudotojas </w:t>
      </w:r>
      <w:r w:rsidR="000D3C96" w:rsidRPr="00706ED8">
        <w:rPr>
          <w:lang w:val="lt-LT"/>
        </w:rPr>
        <w:t xml:space="preserve">pareiškia, kad prieš pradedant vykdyti veiklas, susijusias su šios sutarties objektu, visi </w:t>
      </w:r>
      <w:r>
        <w:rPr>
          <w:lang w:val="lt-LT"/>
        </w:rPr>
        <w:t xml:space="preserve">duomenų </w:t>
      </w:r>
      <w:r w:rsidR="00D9200E">
        <w:rPr>
          <w:lang w:val="lt-LT"/>
        </w:rPr>
        <w:t xml:space="preserve">sistemos naudotojo </w:t>
      </w:r>
      <w:r w:rsidR="000D3C96" w:rsidRPr="00706ED8">
        <w:rPr>
          <w:lang w:val="lt-LT"/>
        </w:rPr>
        <w:t>asmens duomenų tvarkymui</w:t>
      </w:r>
      <w:r w:rsidR="00D9200E">
        <w:rPr>
          <w:lang w:val="lt-LT"/>
        </w:rPr>
        <w:t xml:space="preserve"> pasitelkti</w:t>
      </w:r>
      <w:r w:rsidR="000D3C96" w:rsidRPr="00706ED8">
        <w:rPr>
          <w:lang w:val="lt-LT"/>
        </w:rPr>
        <w:t xml:space="preserve"> asmenys</w:t>
      </w:r>
      <w:r w:rsidR="00D9200E">
        <w:rPr>
          <w:lang w:val="lt-LT"/>
        </w:rPr>
        <w:t xml:space="preserve"> (darbuotojai)</w:t>
      </w:r>
      <w:r w:rsidR="000D3C96" w:rsidRPr="00706ED8">
        <w:rPr>
          <w:lang w:val="lt-LT"/>
        </w:rPr>
        <w:t xml:space="preserve"> </w:t>
      </w:r>
      <w:r w:rsidR="00571C66" w:rsidRPr="00706ED8">
        <w:rPr>
          <w:lang w:val="lt-LT"/>
        </w:rPr>
        <w:t>turi pasirašyt</w:t>
      </w:r>
      <w:r w:rsidR="00F92FF0">
        <w:rPr>
          <w:lang w:val="lt-LT"/>
        </w:rPr>
        <w:t>us</w:t>
      </w:r>
      <w:r w:rsidR="00571C66" w:rsidRPr="00706ED8">
        <w:rPr>
          <w:lang w:val="lt-LT"/>
        </w:rPr>
        <w:t xml:space="preserve"> </w:t>
      </w:r>
      <w:r w:rsidR="000D3C96" w:rsidRPr="00706ED8">
        <w:rPr>
          <w:lang w:val="lt-LT"/>
        </w:rPr>
        <w:t>asmens duomenų apsaugos ir konfidencialumo pareiškim</w:t>
      </w:r>
      <w:r w:rsidR="00A56CC3">
        <w:rPr>
          <w:lang w:val="lt-LT"/>
        </w:rPr>
        <w:t>us</w:t>
      </w:r>
      <w:r w:rsidR="000D3C96" w:rsidRPr="00706ED8">
        <w:rPr>
          <w:lang w:val="lt-LT"/>
        </w:rPr>
        <w:t>.</w:t>
      </w:r>
      <w:r w:rsidR="00D9200E">
        <w:rPr>
          <w:lang w:val="lt-LT"/>
        </w:rPr>
        <w:t xml:space="preserve"> Duomenų sistemos naudotojo darbuotojų, kurie dirba su duomenų sistema, sąrašas ir skenuoti konfidencialumo pasižadėjimai pateikiami duomenų sistemos valdytojui. </w:t>
      </w:r>
    </w:p>
    <w:p w14:paraId="27D17EE8" w14:textId="3AF6E68F" w:rsidR="00DF6DE5"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D9200E">
        <w:rPr>
          <w:lang w:val="lt-LT"/>
        </w:rPr>
        <w:t xml:space="preserve">sistemos naudotojas </w:t>
      </w:r>
      <w:r w:rsidR="00DF6DE5" w:rsidRPr="00706ED8">
        <w:rPr>
          <w:lang w:val="lt-LT"/>
        </w:rPr>
        <w:t xml:space="preserve">pareiškia, kad prieš pradedant vykdyti veiklas, susijusias su šios sutarties objektu, visi asmens duomenų tvarkymui </w:t>
      </w:r>
      <w:r w:rsidR="00D9200E">
        <w:rPr>
          <w:lang w:val="lt-LT"/>
        </w:rPr>
        <w:t xml:space="preserve">pasitelkiami </w:t>
      </w:r>
      <w:r w:rsidR="00DF6DE5" w:rsidRPr="00706ED8">
        <w:rPr>
          <w:lang w:val="lt-LT"/>
        </w:rPr>
        <w:t>asmenys</w:t>
      </w:r>
      <w:r w:rsidR="00D9200E">
        <w:rPr>
          <w:lang w:val="lt-LT"/>
        </w:rPr>
        <w:t xml:space="preserve"> (darbuotojai)</w:t>
      </w:r>
      <w:r w:rsidR="00DF6DE5" w:rsidRPr="00706ED8">
        <w:rPr>
          <w:lang w:val="lt-LT"/>
        </w:rPr>
        <w:t xml:space="preserve"> </w:t>
      </w:r>
      <w:r w:rsidR="00571C66" w:rsidRPr="00706ED8">
        <w:rPr>
          <w:lang w:val="lt-LT"/>
        </w:rPr>
        <w:t xml:space="preserve">supažindinami </w:t>
      </w:r>
      <w:r w:rsidR="00DF6DE5" w:rsidRPr="00706ED8">
        <w:rPr>
          <w:lang w:val="lt-LT"/>
        </w:rPr>
        <w:t xml:space="preserve">su nuostatomis dėl asmens duomenų tvarkymo ir informacijos saugumo. </w:t>
      </w:r>
    </w:p>
    <w:p w14:paraId="2AFE4D32" w14:textId="7F60C637" w:rsidR="00F96A11"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D9200E">
        <w:rPr>
          <w:lang w:val="lt-LT"/>
        </w:rPr>
        <w:t xml:space="preserve">sistemos naudotojas </w:t>
      </w:r>
      <w:r w:rsidR="00DF6DE5" w:rsidRPr="00706ED8">
        <w:rPr>
          <w:lang w:val="lt-LT"/>
        </w:rPr>
        <w:t xml:space="preserve">naudoja </w:t>
      </w:r>
      <w:r w:rsidR="00F96A11" w:rsidRPr="00706ED8">
        <w:rPr>
          <w:lang w:val="lt-LT"/>
        </w:rPr>
        <w:t>techni</w:t>
      </w:r>
      <w:r w:rsidR="00DF6DE5" w:rsidRPr="00706ED8">
        <w:rPr>
          <w:lang w:val="lt-LT"/>
        </w:rPr>
        <w:t>nes ir o</w:t>
      </w:r>
      <w:r w:rsidR="00F96A11" w:rsidRPr="00706ED8">
        <w:rPr>
          <w:lang w:val="lt-LT"/>
        </w:rPr>
        <w:t>rganiza</w:t>
      </w:r>
      <w:r w:rsidR="00DF6DE5" w:rsidRPr="00706ED8">
        <w:rPr>
          <w:lang w:val="lt-LT"/>
        </w:rPr>
        <w:t xml:space="preserve">cines priemones, kurios </w:t>
      </w:r>
      <w:r w:rsidR="00EF7B58" w:rsidRPr="00706ED8">
        <w:rPr>
          <w:lang w:val="lt-LT"/>
        </w:rPr>
        <w:t>atitinka</w:t>
      </w:r>
      <w:r w:rsidR="00DF6DE5" w:rsidRPr="00706ED8">
        <w:rPr>
          <w:lang w:val="lt-LT"/>
        </w:rPr>
        <w:t xml:space="preserve"> BDAR ir vidaus (šalies) teisės aktų reikalavimus. </w:t>
      </w:r>
    </w:p>
    <w:p w14:paraId="78E44982" w14:textId="66C043E8" w:rsidR="00F96A11"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89258D">
        <w:rPr>
          <w:lang w:val="lt-LT"/>
        </w:rPr>
        <w:t>sistemos naudotojas</w:t>
      </w:r>
      <w:r w:rsidR="00DF6DE5" w:rsidRPr="00706ED8">
        <w:rPr>
          <w:lang w:val="lt-LT"/>
        </w:rPr>
        <w:t xml:space="preserve"> įsipareigoja įgyvendinti sutarties nuostatas užtikrin</w:t>
      </w:r>
      <w:r w:rsidR="002A7289" w:rsidRPr="00706ED8">
        <w:rPr>
          <w:lang w:val="lt-LT"/>
        </w:rPr>
        <w:t>damas</w:t>
      </w:r>
      <w:r w:rsidR="00DF6DE5" w:rsidRPr="00706ED8">
        <w:rPr>
          <w:lang w:val="lt-LT"/>
        </w:rPr>
        <w:t xml:space="preserve"> teisinius, organizacinius ir techninius </w:t>
      </w:r>
      <w:r w:rsidR="002A7289" w:rsidRPr="00706ED8">
        <w:rPr>
          <w:lang w:val="lt-LT"/>
        </w:rPr>
        <w:t xml:space="preserve">duomenų </w:t>
      </w:r>
      <w:r w:rsidR="0089258D">
        <w:rPr>
          <w:lang w:val="lt-LT"/>
        </w:rPr>
        <w:t xml:space="preserve">sistemos </w:t>
      </w:r>
      <w:r w:rsidR="002A7289" w:rsidRPr="00706ED8">
        <w:rPr>
          <w:lang w:val="lt-LT"/>
        </w:rPr>
        <w:t xml:space="preserve">valdytojo </w:t>
      </w:r>
      <w:r w:rsidR="00DF6DE5" w:rsidRPr="00706ED8">
        <w:rPr>
          <w:lang w:val="lt-LT"/>
        </w:rPr>
        <w:t>interesus duomenų tvarkymo srityje.</w:t>
      </w:r>
    </w:p>
    <w:p w14:paraId="68E4F1F7" w14:textId="17E44992" w:rsidR="00F96A11" w:rsidRPr="00706ED8" w:rsidRDefault="00C6538C" w:rsidP="00B62114">
      <w:pPr>
        <w:pStyle w:val="ListParagraph"/>
        <w:numPr>
          <w:ilvl w:val="1"/>
          <w:numId w:val="5"/>
        </w:numPr>
        <w:tabs>
          <w:tab w:val="left" w:pos="1276"/>
        </w:tabs>
        <w:ind w:left="0" w:firstLine="709"/>
        <w:jc w:val="both"/>
        <w:rPr>
          <w:lang w:val="lt-LT"/>
        </w:rPr>
      </w:pPr>
      <w:r>
        <w:rPr>
          <w:lang w:val="lt-LT"/>
        </w:rPr>
        <w:lastRenderedPageBreak/>
        <w:t xml:space="preserve">Duomenų </w:t>
      </w:r>
      <w:r w:rsidR="0089258D">
        <w:rPr>
          <w:lang w:val="lt-LT"/>
        </w:rPr>
        <w:t xml:space="preserve">sistemos naudotojas </w:t>
      </w:r>
      <w:r w:rsidR="00DF6DE5" w:rsidRPr="00706ED8">
        <w:rPr>
          <w:lang w:val="lt-LT"/>
        </w:rPr>
        <w:t xml:space="preserve">užtikrina duomenų apsaugą </w:t>
      </w:r>
      <w:r w:rsidR="00F96A11" w:rsidRPr="00706ED8">
        <w:rPr>
          <w:lang w:val="lt-LT"/>
        </w:rPr>
        <w:t>(</w:t>
      </w:r>
      <w:r w:rsidR="00DF6DE5" w:rsidRPr="00706ED8">
        <w:rPr>
          <w:lang w:val="lt-LT"/>
        </w:rPr>
        <w:t xml:space="preserve">naudodamas </w:t>
      </w:r>
      <w:r w:rsidR="00CD67FD" w:rsidRPr="00706ED8">
        <w:rPr>
          <w:lang w:val="lt-LT"/>
        </w:rPr>
        <w:t xml:space="preserve">adekvačias duomenų apsaugos </w:t>
      </w:r>
      <w:r w:rsidR="00F96A11" w:rsidRPr="00706ED8">
        <w:rPr>
          <w:lang w:val="lt-LT"/>
        </w:rPr>
        <w:t>organiza</w:t>
      </w:r>
      <w:r w:rsidR="00DF6DE5" w:rsidRPr="00706ED8">
        <w:rPr>
          <w:lang w:val="lt-LT"/>
        </w:rPr>
        <w:t>cines ir technines priemones</w:t>
      </w:r>
      <w:r w:rsidR="00993CF0" w:rsidRPr="00706ED8">
        <w:rPr>
          <w:lang w:val="lt-LT"/>
        </w:rPr>
        <w:t>,</w:t>
      </w:r>
      <w:r w:rsidR="00DF6DE5" w:rsidRPr="00706ED8">
        <w:rPr>
          <w:lang w:val="lt-LT"/>
        </w:rPr>
        <w:t xml:space="preserve"> </w:t>
      </w:r>
      <w:r w:rsidR="00993CF0" w:rsidRPr="00706ED8">
        <w:rPr>
          <w:lang w:val="lt-LT"/>
        </w:rPr>
        <w:t xml:space="preserve">kurios </w:t>
      </w:r>
      <w:r w:rsidR="00DF6DE5" w:rsidRPr="00706ED8">
        <w:rPr>
          <w:lang w:val="lt-LT"/>
        </w:rPr>
        <w:t>atitik</w:t>
      </w:r>
      <w:r w:rsidR="00993CF0" w:rsidRPr="00706ED8">
        <w:rPr>
          <w:lang w:val="lt-LT"/>
        </w:rPr>
        <w:t>tų</w:t>
      </w:r>
      <w:r w:rsidR="00DF6DE5" w:rsidRPr="00706ED8">
        <w:rPr>
          <w:lang w:val="lt-LT"/>
        </w:rPr>
        <w:t xml:space="preserve"> grėsmes ir patikėt</w:t>
      </w:r>
      <w:r w:rsidR="0089258D">
        <w:rPr>
          <w:lang w:val="lt-LT"/>
        </w:rPr>
        <w:t>us</w:t>
      </w:r>
      <w:r w:rsidR="00DF6DE5" w:rsidRPr="00706ED8">
        <w:rPr>
          <w:lang w:val="lt-LT"/>
        </w:rPr>
        <w:t xml:space="preserve"> duomen</w:t>
      </w:r>
      <w:r w:rsidR="0089258D">
        <w:rPr>
          <w:lang w:val="lt-LT"/>
        </w:rPr>
        <w:t>is</w:t>
      </w:r>
      <w:r w:rsidR="00DF6DE5" w:rsidRPr="00706ED8">
        <w:rPr>
          <w:lang w:val="lt-LT"/>
        </w:rPr>
        <w:t xml:space="preserve">, visų pirma, įsipareigoja saugoti duomenis, kad jie nebūtų atskleisti neįgaliotiems asmenims arba neįgalioti asmenys prie jų neprieitų, </w:t>
      </w:r>
      <w:r w:rsidR="003E7D1E" w:rsidRPr="00706ED8">
        <w:rPr>
          <w:lang w:val="lt-LT"/>
        </w:rPr>
        <w:t>jie nebūtų</w:t>
      </w:r>
      <w:r w:rsidR="00DF6DE5" w:rsidRPr="00706ED8">
        <w:rPr>
          <w:lang w:val="lt-LT"/>
        </w:rPr>
        <w:t xml:space="preserve"> perimti neįgalioto asmens, tvarkomi pažeidžiant </w:t>
      </w:r>
      <w:r w:rsidR="00571C66" w:rsidRPr="00706ED8">
        <w:rPr>
          <w:lang w:val="lt-LT"/>
        </w:rPr>
        <w:t xml:space="preserve">galiojančių </w:t>
      </w:r>
      <w:r w:rsidR="00DF6DE5" w:rsidRPr="00706ED8">
        <w:rPr>
          <w:lang w:val="lt-LT"/>
        </w:rPr>
        <w:t>asmens duomenų apsaugos įstatymų nuostatas</w:t>
      </w:r>
      <w:r w:rsidR="00993CF0" w:rsidRPr="00706ED8">
        <w:rPr>
          <w:lang w:val="lt-LT"/>
        </w:rPr>
        <w:t>, nebūtų pakeisti, prarasti, sugadinti) naudodamas tokias priemones</w:t>
      </w:r>
      <w:r w:rsidR="006F016A" w:rsidRPr="00706ED8">
        <w:rPr>
          <w:lang w:val="lt-LT"/>
        </w:rPr>
        <w:t>, jei reikia</w:t>
      </w:r>
      <w:r w:rsidR="00993CF0" w:rsidRPr="00706ED8">
        <w:rPr>
          <w:lang w:val="lt-LT"/>
        </w:rPr>
        <w:t>:</w:t>
      </w:r>
    </w:p>
    <w:p w14:paraId="19E07AAA" w14:textId="77777777" w:rsidR="009A5821" w:rsidRPr="00706ED8" w:rsidRDefault="009A5821" w:rsidP="009A5821">
      <w:pPr>
        <w:pStyle w:val="ListParagraph"/>
        <w:ind w:left="360"/>
        <w:jc w:val="both"/>
        <w:rPr>
          <w:lang w:val="lt-LT"/>
        </w:rPr>
      </w:pPr>
    </w:p>
    <w:p w14:paraId="53CE8EF8" w14:textId="33971F30" w:rsidR="00F96A11" w:rsidRPr="00706ED8" w:rsidRDefault="009A5821" w:rsidP="00B62114">
      <w:pPr>
        <w:pStyle w:val="ListParagraph"/>
        <w:numPr>
          <w:ilvl w:val="0"/>
          <w:numId w:val="5"/>
        </w:numPr>
        <w:jc w:val="center"/>
        <w:rPr>
          <w:b/>
          <w:lang w:val="lt-LT"/>
        </w:rPr>
      </w:pPr>
      <w:r w:rsidRPr="00706ED8">
        <w:rPr>
          <w:b/>
          <w:lang w:val="lt-LT"/>
        </w:rPr>
        <w:t>Teisė kontroliuoti</w:t>
      </w:r>
    </w:p>
    <w:p w14:paraId="479454A5" w14:textId="77777777" w:rsidR="00E8343D" w:rsidRPr="00706ED8" w:rsidRDefault="00E8343D" w:rsidP="0090122A">
      <w:pPr>
        <w:pStyle w:val="ListParagraph"/>
        <w:ind w:left="360"/>
        <w:rPr>
          <w:b/>
          <w:lang w:val="lt-LT"/>
        </w:rPr>
      </w:pPr>
    </w:p>
    <w:p w14:paraId="364F9750" w14:textId="3D2C035B" w:rsidR="00F96A11"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943E23">
        <w:rPr>
          <w:lang w:val="lt-LT"/>
        </w:rPr>
        <w:t xml:space="preserve">sistemos </w:t>
      </w:r>
      <w:r>
        <w:rPr>
          <w:lang w:val="lt-LT"/>
        </w:rPr>
        <w:t>valdytoj</w:t>
      </w:r>
      <w:r w:rsidR="009A5821" w:rsidRPr="00706ED8">
        <w:rPr>
          <w:lang w:val="lt-LT"/>
        </w:rPr>
        <w:t xml:space="preserve">as turi teisę tikrinti, ar </w:t>
      </w:r>
      <w:r>
        <w:rPr>
          <w:lang w:val="lt-LT"/>
        </w:rPr>
        <w:t>duomenų</w:t>
      </w:r>
      <w:r w:rsidR="00943E23">
        <w:rPr>
          <w:lang w:val="lt-LT"/>
        </w:rPr>
        <w:t xml:space="preserve"> sistemos naudotojas (duomenų</w:t>
      </w:r>
      <w:r>
        <w:rPr>
          <w:lang w:val="lt-LT"/>
        </w:rPr>
        <w:t xml:space="preserve"> tvarkytoj</w:t>
      </w:r>
      <w:r w:rsidR="009A5821" w:rsidRPr="00706ED8">
        <w:rPr>
          <w:lang w:val="lt-LT"/>
        </w:rPr>
        <w:t>as</w:t>
      </w:r>
      <w:r w:rsidR="00943E23">
        <w:rPr>
          <w:lang w:val="lt-LT"/>
        </w:rPr>
        <w:t>)</w:t>
      </w:r>
      <w:r w:rsidR="009A5821" w:rsidRPr="00706ED8">
        <w:rPr>
          <w:lang w:val="lt-LT"/>
        </w:rPr>
        <w:t xml:space="preserve"> tvarko patikėtus duomenis pagal šios sutarties nuostatas. </w:t>
      </w:r>
    </w:p>
    <w:p w14:paraId="266C9C06" w14:textId="28347BB9" w:rsidR="00F96A11" w:rsidRDefault="00821B5A" w:rsidP="00B62114">
      <w:pPr>
        <w:pStyle w:val="ListParagraph"/>
        <w:numPr>
          <w:ilvl w:val="1"/>
          <w:numId w:val="5"/>
        </w:numPr>
        <w:tabs>
          <w:tab w:val="left" w:pos="1276"/>
        </w:tabs>
        <w:ind w:left="0" w:firstLine="709"/>
        <w:jc w:val="both"/>
        <w:rPr>
          <w:lang w:val="lt-LT"/>
        </w:rPr>
      </w:pPr>
      <w:r w:rsidRPr="00706ED8">
        <w:rPr>
          <w:lang w:val="lt-LT"/>
        </w:rPr>
        <w:t>4.1</w:t>
      </w:r>
      <w:r w:rsidR="0090665C" w:rsidRPr="00706ED8">
        <w:rPr>
          <w:lang w:val="lt-LT"/>
        </w:rPr>
        <w:t xml:space="preserve">. </w:t>
      </w:r>
      <w:r w:rsidR="004E6B70" w:rsidRPr="00706ED8">
        <w:rPr>
          <w:lang w:val="lt-LT"/>
        </w:rPr>
        <w:t xml:space="preserve">punkte minėtas </w:t>
      </w:r>
      <w:r w:rsidR="00C6538C">
        <w:rPr>
          <w:lang w:val="lt-LT"/>
        </w:rPr>
        <w:t xml:space="preserve">duomenų </w:t>
      </w:r>
      <w:r w:rsidR="00943E23">
        <w:rPr>
          <w:lang w:val="lt-LT"/>
        </w:rPr>
        <w:t xml:space="preserve">sistemos </w:t>
      </w:r>
      <w:r w:rsidR="00C6538C">
        <w:rPr>
          <w:lang w:val="lt-LT"/>
        </w:rPr>
        <w:t>valdytoj</w:t>
      </w:r>
      <w:r w:rsidR="004E6B70" w:rsidRPr="00706ED8">
        <w:rPr>
          <w:lang w:val="lt-LT"/>
        </w:rPr>
        <w:t xml:space="preserve">o atstovų patikrinimas gali būti vykdomas tik </w:t>
      </w:r>
      <w:r w:rsidR="00106471" w:rsidRPr="00706ED8">
        <w:rPr>
          <w:lang w:val="lt-LT"/>
        </w:rPr>
        <w:t xml:space="preserve">siekiant įvertinti </w:t>
      </w:r>
      <w:r w:rsidR="00C6538C">
        <w:rPr>
          <w:lang w:val="lt-LT"/>
        </w:rPr>
        <w:t xml:space="preserve">duomenų </w:t>
      </w:r>
      <w:r w:rsidR="00943E23">
        <w:rPr>
          <w:lang w:val="lt-LT"/>
        </w:rPr>
        <w:t xml:space="preserve">sistemos naudotojui </w:t>
      </w:r>
      <w:r w:rsidR="004E6B70" w:rsidRPr="00706ED8">
        <w:rPr>
          <w:lang w:val="lt-LT"/>
        </w:rPr>
        <w:t xml:space="preserve">patikėtų asmens duomenų tvarkymo </w:t>
      </w:r>
      <w:r w:rsidR="00106471" w:rsidRPr="00706ED8">
        <w:rPr>
          <w:lang w:val="lt-LT"/>
        </w:rPr>
        <w:t xml:space="preserve">aprėptį </w:t>
      </w:r>
      <w:r w:rsidR="004E6B70" w:rsidRPr="00706ED8">
        <w:rPr>
          <w:lang w:val="lt-LT"/>
        </w:rPr>
        <w:t xml:space="preserve">ir </w:t>
      </w:r>
      <w:r w:rsidR="00106471" w:rsidRPr="00706ED8">
        <w:rPr>
          <w:lang w:val="lt-LT"/>
        </w:rPr>
        <w:t xml:space="preserve">tikslą </w:t>
      </w:r>
      <w:r w:rsidR="004E6B70" w:rsidRPr="00706ED8">
        <w:rPr>
          <w:lang w:val="lt-LT"/>
        </w:rPr>
        <w:t xml:space="preserve">bei </w:t>
      </w:r>
      <w:r w:rsidR="00C6538C">
        <w:rPr>
          <w:lang w:val="lt-LT"/>
        </w:rPr>
        <w:t>duomenų tvarkytoj</w:t>
      </w:r>
      <w:r w:rsidR="004E6B70" w:rsidRPr="00706ED8">
        <w:rPr>
          <w:lang w:val="lt-LT"/>
        </w:rPr>
        <w:t xml:space="preserve">o </w:t>
      </w:r>
      <w:r w:rsidR="00106471" w:rsidRPr="00706ED8">
        <w:rPr>
          <w:lang w:val="lt-LT"/>
        </w:rPr>
        <w:t xml:space="preserve">naudojamas technines </w:t>
      </w:r>
      <w:r w:rsidR="004E6B70" w:rsidRPr="00706ED8">
        <w:rPr>
          <w:lang w:val="lt-LT"/>
        </w:rPr>
        <w:t xml:space="preserve">ir </w:t>
      </w:r>
      <w:r w:rsidR="00106471" w:rsidRPr="00706ED8">
        <w:rPr>
          <w:lang w:val="lt-LT"/>
        </w:rPr>
        <w:t>organizacines priemones</w:t>
      </w:r>
      <w:r w:rsidR="004E6B70" w:rsidRPr="00706ED8">
        <w:rPr>
          <w:lang w:val="lt-LT"/>
        </w:rPr>
        <w:t xml:space="preserve">, </w:t>
      </w:r>
      <w:r w:rsidR="00106471" w:rsidRPr="00706ED8">
        <w:rPr>
          <w:lang w:val="lt-LT"/>
        </w:rPr>
        <w:t xml:space="preserve">apibrėžtas </w:t>
      </w:r>
      <w:r w:rsidR="004E6B70" w:rsidRPr="00706ED8">
        <w:rPr>
          <w:lang w:val="lt-LT"/>
        </w:rPr>
        <w:t>šio</w:t>
      </w:r>
      <w:r w:rsidR="00943E23">
        <w:rPr>
          <w:lang w:val="lt-LT"/>
        </w:rPr>
        <w:t>je</w:t>
      </w:r>
      <w:r w:rsidR="004E6B70" w:rsidRPr="00706ED8">
        <w:rPr>
          <w:lang w:val="lt-LT"/>
        </w:rPr>
        <w:t xml:space="preserve"> sutart</w:t>
      </w:r>
      <w:r w:rsidR="00943E23">
        <w:rPr>
          <w:lang w:val="lt-LT"/>
        </w:rPr>
        <w:t xml:space="preserve">yje. </w:t>
      </w:r>
      <w:r w:rsidR="004E6B70" w:rsidRPr="00706ED8">
        <w:rPr>
          <w:lang w:val="lt-LT"/>
        </w:rPr>
        <w:t xml:space="preserve"> </w:t>
      </w:r>
    </w:p>
    <w:p w14:paraId="62DF4E4A" w14:textId="23C64316" w:rsidR="00667A42" w:rsidRPr="00667A42" w:rsidRDefault="00667A42" w:rsidP="00B62114">
      <w:pPr>
        <w:pStyle w:val="ListParagraph"/>
        <w:numPr>
          <w:ilvl w:val="1"/>
          <w:numId w:val="5"/>
        </w:numPr>
        <w:tabs>
          <w:tab w:val="left" w:pos="1276"/>
        </w:tabs>
        <w:ind w:left="0" w:firstLine="709"/>
        <w:jc w:val="both"/>
        <w:rPr>
          <w:lang w:val="lt-LT"/>
        </w:rPr>
      </w:pPr>
      <w:r w:rsidRPr="00667A42">
        <w:t xml:space="preserve">Duomenų </w:t>
      </w:r>
      <w:r w:rsidR="004327F6">
        <w:t xml:space="preserve">sistemos naudotojo </w:t>
      </w:r>
      <w:r w:rsidRPr="00667A42">
        <w:t xml:space="preserve">darbuotojai gali sutartyje numatytą duomenų tvarkymą atlikti </w:t>
      </w:r>
      <w:r w:rsidR="00943E23">
        <w:t xml:space="preserve">ir </w:t>
      </w:r>
      <w:r w:rsidRPr="00667A42">
        <w:t>nuotoliniu būdu, užtikrinant sutartyje numatytų duomenų saugumo reikalavimų laikymąsi</w:t>
      </w:r>
      <w:r>
        <w:t>.</w:t>
      </w:r>
    </w:p>
    <w:p w14:paraId="2FAA625B" w14:textId="6EA8C06F" w:rsidR="00F96A11" w:rsidRPr="00706ED8" w:rsidRDefault="00C6538C" w:rsidP="00B62114">
      <w:pPr>
        <w:pStyle w:val="ListParagraph"/>
        <w:numPr>
          <w:ilvl w:val="1"/>
          <w:numId w:val="5"/>
        </w:numPr>
        <w:tabs>
          <w:tab w:val="left" w:pos="1276"/>
        </w:tabs>
        <w:ind w:left="0" w:firstLine="709"/>
        <w:jc w:val="both"/>
        <w:rPr>
          <w:lang w:val="lt-LT"/>
        </w:rPr>
      </w:pPr>
      <w:r>
        <w:rPr>
          <w:lang w:val="lt-LT"/>
        </w:rPr>
        <w:t xml:space="preserve">Duomenų </w:t>
      </w:r>
      <w:r w:rsidR="004327F6">
        <w:rPr>
          <w:lang w:val="lt-LT"/>
        </w:rPr>
        <w:t xml:space="preserve">sistemos </w:t>
      </w:r>
      <w:r>
        <w:rPr>
          <w:lang w:val="lt-LT"/>
        </w:rPr>
        <w:t>valdytoj</w:t>
      </w:r>
      <w:r w:rsidR="00EF7B58" w:rsidRPr="00706ED8">
        <w:rPr>
          <w:lang w:val="lt-LT"/>
        </w:rPr>
        <w:t>ui</w:t>
      </w:r>
      <w:r w:rsidR="004E6B70" w:rsidRPr="00706ED8">
        <w:rPr>
          <w:lang w:val="lt-LT"/>
        </w:rPr>
        <w:t xml:space="preserve"> raštu ir žodžiu pareikalavus,</w:t>
      </w:r>
      <w:r w:rsidR="004327F6">
        <w:rPr>
          <w:lang w:val="lt-LT"/>
        </w:rPr>
        <w:t xml:space="preserve"> duomenų sistemos naudotojas</w:t>
      </w:r>
      <w:r w:rsidR="004E6B70" w:rsidRPr="00706ED8">
        <w:rPr>
          <w:lang w:val="lt-LT"/>
        </w:rPr>
        <w:t xml:space="preserve"> privalo pateikti informaciją apie patikėtų asmens duomenų tvarkymą, įskaitant asmens duomenų tvarkymui naudojamas technines ir organizacines priemones.</w:t>
      </w:r>
    </w:p>
    <w:p w14:paraId="368BFE2C" w14:textId="74A9D4AA" w:rsidR="004E6B70" w:rsidRDefault="00EF7B58" w:rsidP="00B62114">
      <w:pPr>
        <w:pStyle w:val="ListParagraph"/>
        <w:numPr>
          <w:ilvl w:val="1"/>
          <w:numId w:val="5"/>
        </w:numPr>
        <w:tabs>
          <w:tab w:val="left" w:pos="1276"/>
        </w:tabs>
        <w:ind w:left="0" w:firstLine="709"/>
        <w:jc w:val="both"/>
        <w:rPr>
          <w:lang w:val="lt-LT"/>
        </w:rPr>
      </w:pPr>
      <w:r w:rsidRPr="00706ED8">
        <w:rPr>
          <w:lang w:val="lt-LT"/>
        </w:rPr>
        <w:t xml:space="preserve">Vykdydamas šią sutartį </w:t>
      </w:r>
      <w:r w:rsidR="00C6538C">
        <w:rPr>
          <w:lang w:val="lt-LT"/>
        </w:rPr>
        <w:t xml:space="preserve">duomenų </w:t>
      </w:r>
      <w:r w:rsidR="004327F6">
        <w:rPr>
          <w:lang w:val="lt-LT"/>
        </w:rPr>
        <w:t>sistemos naudotojas ir/ar jo darbuotojai</w:t>
      </w:r>
      <w:r w:rsidRPr="00706ED8">
        <w:rPr>
          <w:lang w:val="lt-LT"/>
        </w:rPr>
        <w:t xml:space="preserve"> privalo laikytis visų </w:t>
      </w:r>
      <w:r w:rsidR="00C6538C">
        <w:rPr>
          <w:lang w:val="lt-LT"/>
        </w:rPr>
        <w:t>duomenų valdytoj</w:t>
      </w:r>
      <w:r w:rsidRPr="00706ED8">
        <w:rPr>
          <w:lang w:val="lt-LT"/>
        </w:rPr>
        <w:t>o nurodymų ir gairių, jei</w:t>
      </w:r>
      <w:r w:rsidR="004D1A4A" w:rsidRPr="00706ED8">
        <w:rPr>
          <w:lang w:val="lt-LT"/>
        </w:rPr>
        <w:t>gu</w:t>
      </w:r>
      <w:r w:rsidRPr="00706ED8">
        <w:rPr>
          <w:lang w:val="lt-LT"/>
        </w:rPr>
        <w:t xml:space="preserve"> jas </w:t>
      </w:r>
      <w:r w:rsidR="00C6538C">
        <w:rPr>
          <w:lang w:val="lt-LT"/>
        </w:rPr>
        <w:t xml:space="preserve">duomenų </w:t>
      </w:r>
      <w:r w:rsidR="004327F6">
        <w:rPr>
          <w:lang w:val="lt-LT"/>
        </w:rPr>
        <w:t xml:space="preserve">sistemos </w:t>
      </w:r>
      <w:r w:rsidR="00C6538C">
        <w:rPr>
          <w:lang w:val="lt-LT"/>
        </w:rPr>
        <w:t>valdytoj</w:t>
      </w:r>
      <w:r w:rsidRPr="00706ED8">
        <w:rPr>
          <w:lang w:val="lt-LT"/>
        </w:rPr>
        <w:t xml:space="preserve">as pateikia raštu arba žodžiu. Šios nuostatos įgyvendinimo tikslais rašytinėmis gairėmis šalys pripažįsta paštu arba elektroniniu paštu siųstas gaires.  </w:t>
      </w:r>
    </w:p>
    <w:p w14:paraId="325082FB" w14:textId="77777777" w:rsidR="004327F6" w:rsidRPr="00706ED8" w:rsidRDefault="004327F6" w:rsidP="004327F6">
      <w:pPr>
        <w:pStyle w:val="ListParagraph"/>
        <w:tabs>
          <w:tab w:val="left" w:pos="1276"/>
        </w:tabs>
        <w:ind w:left="709"/>
        <w:jc w:val="both"/>
        <w:rPr>
          <w:lang w:val="lt-LT"/>
        </w:rPr>
      </w:pPr>
    </w:p>
    <w:p w14:paraId="154A1FA7" w14:textId="62AEA2C0" w:rsidR="00F96A11" w:rsidRPr="00706ED8" w:rsidRDefault="00DB431E" w:rsidP="00B62114">
      <w:pPr>
        <w:pStyle w:val="ListParagraph"/>
        <w:numPr>
          <w:ilvl w:val="0"/>
          <w:numId w:val="5"/>
        </w:numPr>
        <w:jc w:val="center"/>
        <w:rPr>
          <w:b/>
          <w:lang w:val="lt-LT"/>
        </w:rPr>
      </w:pPr>
      <w:r w:rsidRPr="00706ED8">
        <w:rPr>
          <w:b/>
          <w:lang w:val="lt-LT"/>
        </w:rPr>
        <w:t xml:space="preserve">Duomenų grąžinimas arba </w:t>
      </w:r>
      <w:r w:rsidR="00EF7B58" w:rsidRPr="00706ED8">
        <w:rPr>
          <w:b/>
          <w:lang w:val="lt-LT"/>
        </w:rPr>
        <w:t>ištrynimas</w:t>
      </w:r>
    </w:p>
    <w:p w14:paraId="60A67E9C" w14:textId="77777777" w:rsidR="00E8343D" w:rsidRPr="00706ED8" w:rsidRDefault="00E8343D" w:rsidP="0090122A">
      <w:pPr>
        <w:pStyle w:val="ListParagraph"/>
        <w:ind w:left="360"/>
        <w:rPr>
          <w:b/>
          <w:lang w:val="lt-LT"/>
        </w:rPr>
      </w:pPr>
    </w:p>
    <w:p w14:paraId="57AD01CA" w14:textId="5B8CDFB3" w:rsidR="00F96A11" w:rsidRPr="00706ED8" w:rsidRDefault="00DB431E" w:rsidP="00B62114">
      <w:pPr>
        <w:pStyle w:val="ListParagraph"/>
        <w:numPr>
          <w:ilvl w:val="1"/>
          <w:numId w:val="5"/>
        </w:numPr>
        <w:tabs>
          <w:tab w:val="left" w:pos="1276"/>
        </w:tabs>
        <w:ind w:left="0" w:firstLine="709"/>
        <w:jc w:val="both"/>
        <w:rPr>
          <w:lang w:val="lt-LT"/>
        </w:rPr>
      </w:pPr>
      <w:r w:rsidRPr="00706ED8">
        <w:rPr>
          <w:lang w:val="lt-LT"/>
        </w:rPr>
        <w:t xml:space="preserve">Pasibaigus sutarčiai </w:t>
      </w:r>
      <w:r w:rsidR="00C6538C">
        <w:rPr>
          <w:lang w:val="lt-LT"/>
        </w:rPr>
        <w:t xml:space="preserve">duomenų </w:t>
      </w:r>
      <w:r w:rsidR="004327F6">
        <w:rPr>
          <w:lang w:val="lt-LT"/>
        </w:rPr>
        <w:t xml:space="preserve">sistemos naudotojas </w:t>
      </w:r>
      <w:r w:rsidRPr="00706ED8">
        <w:rPr>
          <w:lang w:val="lt-LT"/>
        </w:rPr>
        <w:t xml:space="preserve">privalo pašalinti visus asmens duomenis, priklausančius </w:t>
      </w:r>
      <w:r w:rsidR="00C6538C">
        <w:rPr>
          <w:lang w:val="lt-LT"/>
        </w:rPr>
        <w:t>duomenų valdytoj</w:t>
      </w:r>
      <w:r w:rsidR="0082693C" w:rsidRPr="00706ED8">
        <w:rPr>
          <w:lang w:val="lt-LT"/>
        </w:rPr>
        <w:t>ui</w:t>
      </w:r>
      <w:r w:rsidR="004327F6">
        <w:rPr>
          <w:lang w:val="lt-LT"/>
        </w:rPr>
        <w:t>, jei šalys buvo sutarę juos išsaugoti kitokiu su duomenų sistemos valdytoju suderintu formatu</w:t>
      </w:r>
      <w:r w:rsidRPr="00706ED8">
        <w:rPr>
          <w:lang w:val="lt-LT"/>
        </w:rPr>
        <w:t xml:space="preserve">. Be to, </w:t>
      </w:r>
      <w:r w:rsidR="00C6538C">
        <w:rPr>
          <w:lang w:val="lt-LT"/>
        </w:rPr>
        <w:t xml:space="preserve">duomenų </w:t>
      </w:r>
      <w:r w:rsidR="004327F6">
        <w:rPr>
          <w:lang w:val="lt-LT"/>
        </w:rPr>
        <w:t xml:space="preserve">sistemos naudotojas </w:t>
      </w:r>
      <w:r w:rsidRPr="00706ED8">
        <w:rPr>
          <w:lang w:val="lt-LT"/>
        </w:rPr>
        <w:t xml:space="preserve">įsipareigoja sunaikinti visą informaciją, kuri gali būti panaudota atgaminti </w:t>
      </w:r>
      <w:r w:rsidR="00106471" w:rsidRPr="00706ED8">
        <w:rPr>
          <w:lang w:val="lt-LT"/>
        </w:rPr>
        <w:t xml:space="preserve">visą arba dalį </w:t>
      </w:r>
      <w:r w:rsidR="00C6538C">
        <w:rPr>
          <w:lang w:val="lt-LT"/>
        </w:rPr>
        <w:t>duomenų</w:t>
      </w:r>
      <w:r w:rsidR="004327F6">
        <w:rPr>
          <w:lang w:val="lt-LT"/>
        </w:rPr>
        <w:t xml:space="preserve"> sistemos</w:t>
      </w:r>
      <w:r w:rsidR="00C6538C">
        <w:rPr>
          <w:lang w:val="lt-LT"/>
        </w:rPr>
        <w:t xml:space="preserve"> valdytoj</w:t>
      </w:r>
      <w:r w:rsidR="00EF7B58" w:rsidRPr="00706ED8">
        <w:rPr>
          <w:lang w:val="lt-LT"/>
        </w:rPr>
        <w:t>o</w:t>
      </w:r>
      <w:r w:rsidRPr="00706ED8">
        <w:rPr>
          <w:lang w:val="lt-LT"/>
        </w:rPr>
        <w:t xml:space="preserve"> patikėtų duomenų turinį. </w:t>
      </w:r>
    </w:p>
    <w:p w14:paraId="6ED8BB83" w14:textId="1ED8EE32" w:rsidR="006558EB" w:rsidRDefault="00C6538C" w:rsidP="00422CAB">
      <w:pPr>
        <w:pStyle w:val="ListParagraph"/>
        <w:numPr>
          <w:ilvl w:val="1"/>
          <w:numId w:val="5"/>
        </w:numPr>
        <w:tabs>
          <w:tab w:val="left" w:pos="1276"/>
        </w:tabs>
        <w:ind w:left="0" w:firstLine="709"/>
        <w:jc w:val="both"/>
        <w:rPr>
          <w:lang w:val="lt-LT"/>
        </w:rPr>
      </w:pPr>
      <w:r w:rsidRPr="00422CAB">
        <w:rPr>
          <w:lang w:val="lt-LT"/>
        </w:rPr>
        <w:t xml:space="preserve">Duomenų </w:t>
      </w:r>
      <w:r w:rsidR="00422CAB" w:rsidRPr="00422CAB">
        <w:rPr>
          <w:lang w:val="lt-LT"/>
        </w:rPr>
        <w:t xml:space="preserve">sistemos </w:t>
      </w:r>
      <w:r w:rsidRPr="00422CAB">
        <w:rPr>
          <w:lang w:val="lt-LT"/>
        </w:rPr>
        <w:t>valdytoj</w:t>
      </w:r>
      <w:r w:rsidR="00E21F64" w:rsidRPr="00422CAB">
        <w:rPr>
          <w:lang w:val="lt-LT"/>
        </w:rPr>
        <w:t xml:space="preserve">o prašymu, kuris pateikiamas raštu, </w:t>
      </w:r>
      <w:r w:rsidRPr="00422CAB">
        <w:rPr>
          <w:lang w:val="lt-LT"/>
        </w:rPr>
        <w:t>duomenų</w:t>
      </w:r>
      <w:r w:rsidR="00422CAB" w:rsidRPr="00422CAB">
        <w:rPr>
          <w:lang w:val="lt-LT"/>
        </w:rPr>
        <w:t xml:space="preserve"> sistemos naudotojas</w:t>
      </w:r>
      <w:r w:rsidRPr="00422CAB">
        <w:rPr>
          <w:lang w:val="lt-LT"/>
        </w:rPr>
        <w:t xml:space="preserve"> </w:t>
      </w:r>
      <w:r w:rsidR="00E21F64" w:rsidRPr="00422CAB">
        <w:rPr>
          <w:lang w:val="lt-LT"/>
        </w:rPr>
        <w:t xml:space="preserve">nutraukia arba </w:t>
      </w:r>
      <w:r w:rsidR="00D6763F" w:rsidRPr="00422CAB">
        <w:rPr>
          <w:lang w:val="lt-LT"/>
        </w:rPr>
        <w:t>ap</w:t>
      </w:r>
      <w:r w:rsidR="00E21F64" w:rsidRPr="00422CAB">
        <w:rPr>
          <w:lang w:val="lt-LT"/>
        </w:rPr>
        <w:t xml:space="preserve">riboja jam patikėtų asmens duomenų tvarkymą, esant pagrįstiems įtarimams, kad </w:t>
      </w:r>
      <w:r w:rsidRPr="00422CAB">
        <w:rPr>
          <w:lang w:val="lt-LT"/>
        </w:rPr>
        <w:t xml:space="preserve">duomenų </w:t>
      </w:r>
      <w:r w:rsidR="00422CAB" w:rsidRPr="00422CAB">
        <w:rPr>
          <w:lang w:val="lt-LT"/>
        </w:rPr>
        <w:t xml:space="preserve">sistemos naudotojas ar jo pasitelktas darbuotojas </w:t>
      </w:r>
      <w:r w:rsidR="002B4F3B" w:rsidRPr="00422CAB">
        <w:rPr>
          <w:lang w:val="lt-LT"/>
        </w:rPr>
        <w:t xml:space="preserve">pažeidė </w:t>
      </w:r>
      <w:r w:rsidR="00E21F64" w:rsidRPr="00422CAB">
        <w:rPr>
          <w:lang w:val="lt-LT"/>
        </w:rPr>
        <w:t xml:space="preserve">patikėtų duomenų tvarkymo sąlygas, išdėstytas šioje sutartyje arba įstatymuose, arba kai </w:t>
      </w:r>
      <w:r w:rsidR="002B4F3B" w:rsidRPr="00422CAB">
        <w:rPr>
          <w:lang w:val="lt-LT"/>
        </w:rPr>
        <w:t xml:space="preserve">gautas </w:t>
      </w:r>
      <w:r w:rsidR="00E21F64" w:rsidRPr="00422CAB">
        <w:rPr>
          <w:lang w:val="lt-LT"/>
        </w:rPr>
        <w:t xml:space="preserve">valdžios institucijos sprendimas sustabdyti arba </w:t>
      </w:r>
      <w:r w:rsidR="00D6763F" w:rsidRPr="00422CAB">
        <w:rPr>
          <w:lang w:val="lt-LT"/>
        </w:rPr>
        <w:t>ap</w:t>
      </w:r>
      <w:r w:rsidR="00E21F64" w:rsidRPr="00422CAB">
        <w:rPr>
          <w:lang w:val="lt-LT"/>
        </w:rPr>
        <w:t>riboti asmens duomenų tvarkymą</w:t>
      </w:r>
      <w:r w:rsidR="00F96A11" w:rsidRPr="00422CAB">
        <w:rPr>
          <w:lang w:val="lt-LT"/>
        </w:rPr>
        <w:t>.</w:t>
      </w:r>
      <w:r w:rsidR="00422CAB">
        <w:rPr>
          <w:lang w:val="lt-LT"/>
        </w:rPr>
        <w:t xml:space="preserve"> Šiame punkte numatytu atveju gali būti apribota prieiga prie duomenų sistemos nebūtinai visiems, bet tik konkrečiam duomenų sistemos naudotojo pasitelktam darbuotojui, jei pagrįstai įtariama, kad jis pažeidė sutarties ar teisės aktų reikalavimus, susijusius su duomenų tvarkymu.</w:t>
      </w:r>
      <w:r w:rsidR="00E21F64" w:rsidRPr="00422CAB">
        <w:rPr>
          <w:lang w:val="lt-LT"/>
        </w:rPr>
        <w:t xml:space="preserve"> Šiame punkte </w:t>
      </w:r>
      <w:r w:rsidR="00422CAB" w:rsidRPr="00422CAB">
        <w:rPr>
          <w:lang w:val="lt-LT"/>
        </w:rPr>
        <w:t xml:space="preserve">nurodytu atveju </w:t>
      </w:r>
      <w:r w:rsidRPr="00422CAB">
        <w:rPr>
          <w:lang w:val="lt-LT"/>
        </w:rPr>
        <w:t xml:space="preserve">duomenų </w:t>
      </w:r>
      <w:r w:rsidR="00422CAB" w:rsidRPr="00422CAB">
        <w:rPr>
          <w:lang w:val="lt-LT"/>
        </w:rPr>
        <w:t xml:space="preserve">sistemos </w:t>
      </w:r>
      <w:r w:rsidRPr="00422CAB">
        <w:rPr>
          <w:lang w:val="lt-LT"/>
        </w:rPr>
        <w:t>valdytoj</w:t>
      </w:r>
      <w:r w:rsidR="00E21F64" w:rsidRPr="00422CAB">
        <w:rPr>
          <w:lang w:val="lt-LT"/>
        </w:rPr>
        <w:t xml:space="preserve">as privalo nustatyti </w:t>
      </w:r>
      <w:r w:rsidRPr="00422CAB">
        <w:rPr>
          <w:lang w:val="lt-LT"/>
        </w:rPr>
        <w:t>duomenų</w:t>
      </w:r>
      <w:r w:rsidR="00422CAB" w:rsidRPr="00422CAB">
        <w:rPr>
          <w:lang w:val="lt-LT"/>
        </w:rPr>
        <w:t xml:space="preserve"> sistemos naudotojui </w:t>
      </w:r>
      <w:r w:rsidR="002B4F3B" w:rsidRPr="00422CAB">
        <w:rPr>
          <w:lang w:val="lt-LT"/>
        </w:rPr>
        <w:t xml:space="preserve">pagrįstą </w:t>
      </w:r>
      <w:r w:rsidR="00E21F64" w:rsidRPr="00422CAB">
        <w:rPr>
          <w:lang w:val="lt-LT"/>
        </w:rPr>
        <w:t xml:space="preserve">terminą, per kurį jis turi nutraukti arba apriboti jam patikėtų duomenų tvarkymą, </w:t>
      </w:r>
      <w:r w:rsidR="002B4F3B" w:rsidRPr="00422CAB">
        <w:rPr>
          <w:lang w:val="lt-LT"/>
        </w:rPr>
        <w:t xml:space="preserve">nurodyti </w:t>
      </w:r>
      <w:r w:rsidR="00E21F64" w:rsidRPr="00422CAB">
        <w:rPr>
          <w:lang w:val="lt-LT"/>
        </w:rPr>
        <w:t>duomenis, kuriems nutraukimas arba apribojimas taikomas, ir nurodyti apribojimo arba nutraukimo trukmę. Jei</w:t>
      </w:r>
      <w:r w:rsidR="002B4F3B" w:rsidRPr="00422CAB">
        <w:rPr>
          <w:lang w:val="lt-LT"/>
        </w:rPr>
        <w:t>gu</w:t>
      </w:r>
      <w:r w:rsidR="00E21F64" w:rsidRPr="00422CAB">
        <w:rPr>
          <w:lang w:val="lt-LT"/>
        </w:rPr>
        <w:t xml:space="preserve"> </w:t>
      </w:r>
      <w:r w:rsidRPr="00422CAB">
        <w:rPr>
          <w:lang w:val="lt-LT"/>
        </w:rPr>
        <w:t xml:space="preserve">duomenų </w:t>
      </w:r>
      <w:r w:rsidR="00422CAB" w:rsidRPr="00422CAB">
        <w:rPr>
          <w:lang w:val="lt-LT"/>
        </w:rPr>
        <w:t xml:space="preserve">sistemos </w:t>
      </w:r>
      <w:r w:rsidRPr="00422CAB">
        <w:rPr>
          <w:lang w:val="lt-LT"/>
        </w:rPr>
        <w:t>valdytoj</w:t>
      </w:r>
      <w:r w:rsidR="00E21F64" w:rsidRPr="00422CAB">
        <w:rPr>
          <w:lang w:val="lt-LT"/>
        </w:rPr>
        <w:t xml:space="preserve">as prašo </w:t>
      </w:r>
      <w:r w:rsidRPr="00422CAB">
        <w:rPr>
          <w:lang w:val="lt-LT"/>
        </w:rPr>
        <w:t>duomenų tvarkytoj</w:t>
      </w:r>
      <w:r w:rsidR="00E21F64" w:rsidRPr="00422CAB">
        <w:rPr>
          <w:lang w:val="lt-LT"/>
        </w:rPr>
        <w:t xml:space="preserve">o </w:t>
      </w:r>
      <w:r w:rsidR="009C1E26" w:rsidRPr="00422CAB">
        <w:rPr>
          <w:lang w:val="lt-LT"/>
        </w:rPr>
        <w:t xml:space="preserve">nutraukti </w:t>
      </w:r>
      <w:r w:rsidRPr="00422CAB">
        <w:rPr>
          <w:lang w:val="lt-LT"/>
        </w:rPr>
        <w:t xml:space="preserve">duomenų </w:t>
      </w:r>
      <w:r w:rsidR="00422CAB" w:rsidRPr="00422CAB">
        <w:rPr>
          <w:lang w:val="lt-LT"/>
        </w:rPr>
        <w:t xml:space="preserve">sistemos </w:t>
      </w:r>
      <w:r w:rsidRPr="00422CAB">
        <w:rPr>
          <w:lang w:val="lt-LT"/>
        </w:rPr>
        <w:t>valdytoj</w:t>
      </w:r>
      <w:r w:rsidR="0082693C" w:rsidRPr="00422CAB">
        <w:rPr>
          <w:lang w:val="lt-LT"/>
        </w:rPr>
        <w:t>o</w:t>
      </w:r>
      <w:r w:rsidR="009C1E26" w:rsidRPr="00422CAB">
        <w:rPr>
          <w:lang w:val="lt-LT"/>
        </w:rPr>
        <w:t xml:space="preserve"> pateiktų asmens duomenų </w:t>
      </w:r>
      <w:r w:rsidR="00196CE6" w:rsidRPr="00422CAB">
        <w:rPr>
          <w:lang w:val="lt-LT"/>
        </w:rPr>
        <w:t xml:space="preserve">tvarkymą, </w:t>
      </w:r>
      <w:r w:rsidRPr="00422CAB">
        <w:rPr>
          <w:lang w:val="lt-LT"/>
        </w:rPr>
        <w:t xml:space="preserve">duomenų </w:t>
      </w:r>
      <w:r w:rsidR="00422CAB" w:rsidRPr="00422CAB">
        <w:rPr>
          <w:lang w:val="lt-LT"/>
        </w:rPr>
        <w:t xml:space="preserve">sistemos naudotojas </w:t>
      </w:r>
      <w:r w:rsidR="00196CE6" w:rsidRPr="00422CAB">
        <w:rPr>
          <w:lang w:val="lt-LT"/>
        </w:rPr>
        <w:t xml:space="preserve">privalo nedelsdamas grąžinti </w:t>
      </w:r>
      <w:r w:rsidRPr="00422CAB">
        <w:rPr>
          <w:lang w:val="lt-LT"/>
        </w:rPr>
        <w:t>duomenų valdytoj</w:t>
      </w:r>
      <w:r w:rsidR="00196CE6" w:rsidRPr="00422CAB">
        <w:rPr>
          <w:lang w:val="lt-LT"/>
        </w:rPr>
        <w:t>ui bet kokias patikėtų duomenų kopijas</w:t>
      </w:r>
      <w:r w:rsidR="00422CAB" w:rsidRPr="00422CAB">
        <w:rPr>
          <w:lang w:val="lt-LT"/>
        </w:rPr>
        <w:t>, jei jos buvo padarytos,</w:t>
      </w:r>
      <w:r w:rsidR="00196CE6" w:rsidRPr="00422CAB">
        <w:rPr>
          <w:lang w:val="lt-LT"/>
        </w:rPr>
        <w:t xml:space="preserve"> ir sistemiškai sunaikinti visą informaciją, kuri gali būti panaudota juos atkurti</w:t>
      </w:r>
      <w:r w:rsidR="00422CAB" w:rsidRPr="00422CAB">
        <w:rPr>
          <w:lang w:val="lt-LT"/>
        </w:rPr>
        <w:t xml:space="preserve">. </w:t>
      </w:r>
    </w:p>
    <w:p w14:paraId="1FC1144B" w14:textId="77777777" w:rsidR="00422CAB" w:rsidRPr="00422CAB" w:rsidRDefault="00422CAB" w:rsidP="00422CAB">
      <w:pPr>
        <w:pStyle w:val="ListParagraph"/>
        <w:tabs>
          <w:tab w:val="left" w:pos="1276"/>
        </w:tabs>
        <w:ind w:left="709"/>
        <w:jc w:val="both"/>
        <w:rPr>
          <w:lang w:val="lt-LT"/>
        </w:rPr>
      </w:pPr>
    </w:p>
    <w:p w14:paraId="187D05C9" w14:textId="19C84CF8" w:rsidR="00F96A11" w:rsidRPr="00706ED8" w:rsidRDefault="00196CE6" w:rsidP="00B62114">
      <w:pPr>
        <w:pStyle w:val="ListParagraph"/>
        <w:numPr>
          <w:ilvl w:val="0"/>
          <w:numId w:val="5"/>
        </w:numPr>
        <w:jc w:val="center"/>
        <w:rPr>
          <w:b/>
          <w:lang w:val="lt-LT"/>
        </w:rPr>
      </w:pPr>
      <w:r w:rsidRPr="00706ED8">
        <w:rPr>
          <w:b/>
          <w:lang w:val="lt-LT"/>
        </w:rPr>
        <w:t>Pranešimai apie asmens duomenų pažeidimus</w:t>
      </w:r>
    </w:p>
    <w:p w14:paraId="343D8FAD" w14:textId="77777777" w:rsidR="00E8343D" w:rsidRPr="00706ED8" w:rsidRDefault="00E8343D" w:rsidP="0090122A">
      <w:pPr>
        <w:pStyle w:val="ListParagraph"/>
        <w:ind w:left="360"/>
        <w:rPr>
          <w:b/>
          <w:lang w:val="lt-LT"/>
        </w:rPr>
      </w:pPr>
    </w:p>
    <w:p w14:paraId="52860A65" w14:textId="19243E84" w:rsidR="00F96A11" w:rsidRPr="00706ED8" w:rsidRDefault="00422CAB" w:rsidP="00B62114">
      <w:pPr>
        <w:pStyle w:val="ListParagraph"/>
        <w:numPr>
          <w:ilvl w:val="1"/>
          <w:numId w:val="5"/>
        </w:numPr>
        <w:tabs>
          <w:tab w:val="left" w:pos="1276"/>
        </w:tabs>
        <w:ind w:left="0" w:firstLine="709"/>
        <w:jc w:val="both"/>
        <w:rPr>
          <w:lang w:val="lt-LT"/>
        </w:rPr>
      </w:pPr>
      <w:r>
        <w:rPr>
          <w:lang w:val="lt-LT"/>
        </w:rPr>
        <w:t xml:space="preserve">Šalys </w:t>
      </w:r>
      <w:r w:rsidR="005566F5" w:rsidRPr="00706ED8">
        <w:rPr>
          <w:lang w:val="lt-LT"/>
        </w:rPr>
        <w:t xml:space="preserve">informuoja </w:t>
      </w:r>
      <w:r>
        <w:rPr>
          <w:lang w:val="lt-LT"/>
        </w:rPr>
        <w:t xml:space="preserve">viena kitą </w:t>
      </w:r>
      <w:r w:rsidR="005566F5" w:rsidRPr="00706ED8">
        <w:rPr>
          <w:lang w:val="lt-LT"/>
        </w:rPr>
        <w:t>raštu ir (ar) elektroniniu paštu (nedelsiant, bet ne ilgiau kaip per 24 valandas) apie įvykus</w:t>
      </w:r>
      <w:r>
        <w:rPr>
          <w:lang w:val="lt-LT"/>
        </w:rPr>
        <w:t>ius</w:t>
      </w:r>
      <w:r w:rsidR="005566F5" w:rsidRPr="00706ED8">
        <w:rPr>
          <w:lang w:val="lt-LT"/>
        </w:rPr>
        <w:t xml:space="preserve"> asmens duomenų saugumo pažeidim</w:t>
      </w:r>
      <w:r>
        <w:rPr>
          <w:lang w:val="lt-LT"/>
        </w:rPr>
        <w:t>us</w:t>
      </w:r>
      <w:r w:rsidR="005566F5" w:rsidRPr="00706ED8">
        <w:rPr>
          <w:lang w:val="lt-LT"/>
        </w:rPr>
        <w:t xml:space="preserve"> ir pateikia pranešimą</w:t>
      </w:r>
      <w:r w:rsidR="00754D35">
        <w:rPr>
          <w:lang w:val="lt-LT"/>
        </w:rPr>
        <w:t>,</w:t>
      </w:r>
      <w:r w:rsidR="005566F5" w:rsidRPr="00706ED8">
        <w:rPr>
          <w:lang w:val="lt-LT"/>
        </w:rPr>
        <w:t xml:space="preserve"> </w:t>
      </w:r>
      <w:r w:rsidR="00754D35" w:rsidRPr="006B4CE0">
        <w:t xml:space="preserve">kuriame </w:t>
      </w:r>
      <w:r w:rsidR="00754D35" w:rsidRPr="006B4CE0">
        <w:lastRenderedPageBreak/>
        <w:t xml:space="preserve">nurodyta </w:t>
      </w:r>
      <w:r w:rsidR="00754D35">
        <w:t>BDAR</w:t>
      </w:r>
      <w:r w:rsidR="00754D35" w:rsidRPr="006B4CE0">
        <w:t xml:space="preserve"> 33 straipsnio 3 dalyje nustatyta informacija, kiek tos informacijos įmanoma pateikti tuo metu</w:t>
      </w:r>
      <w:r>
        <w:t xml:space="preserve">. </w:t>
      </w:r>
      <w:r w:rsidR="00754D35" w:rsidRPr="006B4CE0">
        <w:t xml:space="preserve"> </w:t>
      </w:r>
      <w:bookmarkStart w:id="5" w:name="_Hlk511380059"/>
    </w:p>
    <w:p w14:paraId="7D2A2DF7" w14:textId="77777777" w:rsidR="00E8343D" w:rsidRPr="00706ED8" w:rsidRDefault="00E8343D" w:rsidP="00754D35">
      <w:pPr>
        <w:pStyle w:val="ListParagraph"/>
        <w:tabs>
          <w:tab w:val="left" w:pos="1276"/>
        </w:tabs>
        <w:ind w:left="0" w:firstLine="709"/>
        <w:jc w:val="both"/>
        <w:rPr>
          <w:lang w:val="lt-LT"/>
        </w:rPr>
      </w:pPr>
    </w:p>
    <w:bookmarkEnd w:id="5"/>
    <w:p w14:paraId="7F56E528" w14:textId="5F6E86B0" w:rsidR="00F96A11" w:rsidRPr="00706ED8" w:rsidRDefault="00106471" w:rsidP="00B62114">
      <w:pPr>
        <w:pStyle w:val="ListParagraph"/>
        <w:numPr>
          <w:ilvl w:val="0"/>
          <w:numId w:val="5"/>
        </w:numPr>
        <w:jc w:val="center"/>
        <w:rPr>
          <w:b/>
          <w:lang w:val="lt-LT"/>
        </w:rPr>
      </w:pPr>
      <w:r w:rsidRPr="00706ED8">
        <w:rPr>
          <w:b/>
          <w:lang w:val="lt-LT"/>
        </w:rPr>
        <w:t xml:space="preserve">Baigiamosios </w:t>
      </w:r>
      <w:r w:rsidR="003D7783" w:rsidRPr="00706ED8">
        <w:rPr>
          <w:b/>
          <w:lang w:val="lt-LT"/>
        </w:rPr>
        <w:t>nuostatos</w:t>
      </w:r>
    </w:p>
    <w:p w14:paraId="2E31FD5B" w14:textId="77777777" w:rsidR="00E8343D" w:rsidRPr="00706ED8" w:rsidRDefault="00E8343D" w:rsidP="0090122A">
      <w:pPr>
        <w:pStyle w:val="ListParagraph"/>
        <w:ind w:left="360"/>
        <w:rPr>
          <w:b/>
          <w:lang w:val="lt-LT"/>
        </w:rPr>
      </w:pPr>
    </w:p>
    <w:p w14:paraId="6E220275" w14:textId="5C5E0708" w:rsidR="008231E7" w:rsidRDefault="003D7783" w:rsidP="00B62114">
      <w:pPr>
        <w:pStyle w:val="ListParagraph"/>
        <w:numPr>
          <w:ilvl w:val="1"/>
          <w:numId w:val="5"/>
        </w:numPr>
        <w:tabs>
          <w:tab w:val="left" w:pos="1276"/>
        </w:tabs>
        <w:ind w:left="0" w:firstLine="709"/>
        <w:jc w:val="both"/>
        <w:rPr>
          <w:lang w:val="lt-LT"/>
        </w:rPr>
      </w:pPr>
      <w:r w:rsidRPr="00706ED8">
        <w:rPr>
          <w:lang w:val="lt-LT"/>
        </w:rPr>
        <w:t>Ši sutartis sudaroma tokiam laikui, kiek</w:t>
      </w:r>
      <w:r w:rsidR="00422CAB">
        <w:rPr>
          <w:lang w:val="lt-LT"/>
        </w:rPr>
        <w:t xml:space="preserve"> bus organizuojamas</w:t>
      </w:r>
      <w:r w:rsidR="00695297">
        <w:rPr>
          <w:lang w:val="lt-LT"/>
        </w:rPr>
        <w:t xml:space="preserve"> ir vykdomas </w:t>
      </w:r>
      <w:r w:rsidR="00F71E0C">
        <w:rPr>
          <w:lang w:val="lt-LT"/>
        </w:rPr>
        <w:t xml:space="preserve">įsteigtų mobiliųjų patikros punktų </w:t>
      </w:r>
      <w:r w:rsidR="00695297">
        <w:rPr>
          <w:lang w:val="lt-LT"/>
        </w:rPr>
        <w:t xml:space="preserve">/laboratorijų </w:t>
      </w:r>
      <w:r w:rsidR="00F71E0C">
        <w:rPr>
          <w:lang w:val="lt-LT"/>
        </w:rPr>
        <w:t xml:space="preserve">darbas, ar vykdomos kitos prevencinės priemonės, kurių įgyvendinimui reikalinga prieiga prie informacinės sistemos. </w:t>
      </w:r>
      <w:r w:rsidRPr="00706ED8">
        <w:rPr>
          <w:lang w:val="lt-LT"/>
        </w:rPr>
        <w:t xml:space="preserve">Sutarties pakeitimai ir jos nutraukimas turi būti </w:t>
      </w:r>
      <w:r w:rsidR="00106471" w:rsidRPr="00706ED8">
        <w:rPr>
          <w:lang w:val="lt-LT"/>
        </w:rPr>
        <w:t>įforminti raštu</w:t>
      </w:r>
      <w:r w:rsidRPr="00706ED8">
        <w:rPr>
          <w:lang w:val="lt-LT"/>
        </w:rPr>
        <w:t xml:space="preserve">. </w:t>
      </w:r>
    </w:p>
    <w:p w14:paraId="41B77DE7" w14:textId="18F879BF" w:rsidR="00F96A11" w:rsidRPr="00706ED8" w:rsidRDefault="00D6763F" w:rsidP="00B62114">
      <w:pPr>
        <w:pStyle w:val="ListParagraph"/>
        <w:numPr>
          <w:ilvl w:val="1"/>
          <w:numId w:val="5"/>
        </w:numPr>
        <w:tabs>
          <w:tab w:val="left" w:pos="1276"/>
        </w:tabs>
        <w:ind w:left="0" w:firstLine="709"/>
        <w:jc w:val="both"/>
        <w:rPr>
          <w:lang w:val="lt-LT"/>
        </w:rPr>
      </w:pPr>
      <w:r w:rsidRPr="00706ED8">
        <w:rPr>
          <w:lang w:val="lt-LT"/>
        </w:rPr>
        <w:t>Bet kokius g</w:t>
      </w:r>
      <w:r w:rsidR="00454A07" w:rsidRPr="00706ED8">
        <w:rPr>
          <w:lang w:val="lt-LT"/>
        </w:rPr>
        <w:t>inčus arba nesutarimus</w:t>
      </w:r>
      <w:r w:rsidR="002B4F3B" w:rsidRPr="00706ED8">
        <w:rPr>
          <w:lang w:val="lt-LT"/>
        </w:rPr>
        <w:t xml:space="preserve"> vykdant</w:t>
      </w:r>
      <w:r w:rsidR="00454A07" w:rsidRPr="00706ED8">
        <w:rPr>
          <w:lang w:val="lt-LT"/>
        </w:rPr>
        <w:t xml:space="preserve"> </w:t>
      </w:r>
      <w:r w:rsidR="002B4F3B" w:rsidRPr="00706ED8">
        <w:rPr>
          <w:lang w:val="lt-LT"/>
        </w:rPr>
        <w:t xml:space="preserve">šią sutartį </w:t>
      </w:r>
      <w:r w:rsidR="00454A07" w:rsidRPr="00706ED8">
        <w:rPr>
          <w:lang w:val="lt-LT"/>
        </w:rPr>
        <w:t xml:space="preserve">šalys stengiasi spręsti </w:t>
      </w:r>
      <w:r w:rsidR="008231E7">
        <w:rPr>
          <w:lang w:val="lt-LT"/>
        </w:rPr>
        <w:t xml:space="preserve">bendradarbiaudamos. </w:t>
      </w:r>
      <w:r w:rsidR="00454A07" w:rsidRPr="00706ED8">
        <w:rPr>
          <w:lang w:val="lt-LT"/>
        </w:rPr>
        <w:t xml:space="preserve"> </w:t>
      </w:r>
    </w:p>
    <w:p w14:paraId="3765EB2C" w14:textId="77777777" w:rsidR="00454A07" w:rsidRPr="00706ED8" w:rsidRDefault="00454A07" w:rsidP="00B62114">
      <w:pPr>
        <w:pStyle w:val="ListParagraph"/>
        <w:numPr>
          <w:ilvl w:val="1"/>
          <w:numId w:val="5"/>
        </w:numPr>
        <w:tabs>
          <w:tab w:val="left" w:pos="1276"/>
        </w:tabs>
        <w:ind w:left="0" w:firstLine="709"/>
        <w:jc w:val="both"/>
        <w:rPr>
          <w:lang w:val="lt-LT"/>
        </w:rPr>
      </w:pPr>
      <w:r w:rsidRPr="00706ED8">
        <w:rPr>
          <w:lang w:val="lt-LT"/>
        </w:rPr>
        <w:t>Jei</w:t>
      </w:r>
      <w:r w:rsidR="002B4F3B" w:rsidRPr="00706ED8">
        <w:rPr>
          <w:lang w:val="lt-LT"/>
        </w:rPr>
        <w:t>gu</w:t>
      </w:r>
      <w:r w:rsidRPr="00706ED8">
        <w:rPr>
          <w:lang w:val="lt-LT"/>
        </w:rPr>
        <w:t xml:space="preserve"> bet kuri šios sutarties nuostata nustoja galioti, jos nebegalima </w:t>
      </w:r>
      <w:r w:rsidR="002B4F3B" w:rsidRPr="00706ED8">
        <w:rPr>
          <w:lang w:val="lt-LT"/>
        </w:rPr>
        <w:t xml:space="preserve">įvykdyti </w:t>
      </w:r>
      <w:r w:rsidRPr="00706ED8">
        <w:rPr>
          <w:lang w:val="lt-LT"/>
        </w:rPr>
        <w:t xml:space="preserve">arba ji prieštarauja įstatymams, visa arba jos dalis, likusios sutarties nuostatos galioja ir nekeičiamos. Šalys nedelsiant susitinka ir geranoriškai sutinka </w:t>
      </w:r>
      <w:r w:rsidR="00EF7B58" w:rsidRPr="00706ED8">
        <w:rPr>
          <w:lang w:val="lt-LT"/>
        </w:rPr>
        <w:t>priimti</w:t>
      </w:r>
      <w:r w:rsidRPr="00706ED8">
        <w:rPr>
          <w:lang w:val="lt-LT"/>
        </w:rPr>
        <w:t xml:space="preserve"> teisiškai galiojančią </w:t>
      </w:r>
      <w:r w:rsidR="00EF7B58" w:rsidRPr="00706ED8">
        <w:rPr>
          <w:lang w:val="lt-LT"/>
        </w:rPr>
        <w:t>nuostatą</w:t>
      </w:r>
      <w:r w:rsidRPr="00706ED8">
        <w:rPr>
          <w:lang w:val="lt-LT"/>
        </w:rPr>
        <w:t xml:space="preserve">, kuri kiek </w:t>
      </w:r>
      <w:r w:rsidR="00106471" w:rsidRPr="00706ED8">
        <w:rPr>
          <w:lang w:val="lt-LT"/>
        </w:rPr>
        <w:t xml:space="preserve">įmanoma </w:t>
      </w:r>
      <w:r w:rsidRPr="00706ED8">
        <w:rPr>
          <w:lang w:val="lt-LT"/>
        </w:rPr>
        <w:t>labiau atitik</w:t>
      </w:r>
      <w:r w:rsidR="00D6763F" w:rsidRPr="00706ED8">
        <w:rPr>
          <w:lang w:val="lt-LT"/>
        </w:rPr>
        <w:t>tų</w:t>
      </w:r>
      <w:r w:rsidRPr="00706ED8">
        <w:rPr>
          <w:lang w:val="lt-LT"/>
        </w:rPr>
        <w:t xml:space="preserve"> sutarties tikslą ir tur</w:t>
      </w:r>
      <w:r w:rsidR="00D6763F" w:rsidRPr="00706ED8">
        <w:rPr>
          <w:lang w:val="lt-LT"/>
        </w:rPr>
        <w:t>ėtų</w:t>
      </w:r>
      <w:r w:rsidRPr="00706ED8">
        <w:rPr>
          <w:lang w:val="lt-LT"/>
        </w:rPr>
        <w:t xml:space="preserve"> lygiavertį ekonominį poveikį. </w:t>
      </w:r>
    </w:p>
    <w:p w14:paraId="5BFBD22C" w14:textId="2D7786A0" w:rsidR="00454A07" w:rsidRPr="0042254E" w:rsidRDefault="00454A07" w:rsidP="00B62114">
      <w:pPr>
        <w:pStyle w:val="ListParagraph"/>
        <w:numPr>
          <w:ilvl w:val="1"/>
          <w:numId w:val="5"/>
        </w:numPr>
        <w:tabs>
          <w:tab w:val="left" w:pos="1276"/>
        </w:tabs>
        <w:ind w:left="0" w:firstLine="709"/>
        <w:jc w:val="both"/>
        <w:rPr>
          <w:lang w:val="lt-LT"/>
        </w:rPr>
      </w:pPr>
      <w:r w:rsidRPr="00706ED8">
        <w:rPr>
          <w:lang w:val="lt-LT"/>
        </w:rPr>
        <w:t xml:space="preserve">Klausimams, </w:t>
      </w:r>
      <w:r w:rsidR="00106471" w:rsidRPr="00706ED8">
        <w:rPr>
          <w:lang w:val="lt-LT"/>
        </w:rPr>
        <w:t xml:space="preserve">kurie </w:t>
      </w:r>
      <w:r w:rsidRPr="0042254E">
        <w:rPr>
          <w:lang w:val="lt-LT"/>
        </w:rPr>
        <w:t>nereglamentuoja</w:t>
      </w:r>
      <w:r w:rsidR="00106471" w:rsidRPr="0042254E">
        <w:rPr>
          <w:lang w:val="lt-LT"/>
        </w:rPr>
        <w:t>mi</w:t>
      </w:r>
      <w:r w:rsidRPr="0042254E">
        <w:rPr>
          <w:lang w:val="lt-LT"/>
        </w:rPr>
        <w:t xml:space="preserve"> </w:t>
      </w:r>
      <w:r w:rsidR="00106471" w:rsidRPr="0042254E">
        <w:rPr>
          <w:lang w:val="lt-LT"/>
        </w:rPr>
        <w:t xml:space="preserve">pagal </w:t>
      </w:r>
      <w:r w:rsidRPr="0042254E">
        <w:rPr>
          <w:lang w:val="lt-LT"/>
        </w:rPr>
        <w:t>ši</w:t>
      </w:r>
      <w:r w:rsidR="00106471" w:rsidRPr="0042254E">
        <w:rPr>
          <w:lang w:val="lt-LT"/>
        </w:rPr>
        <w:t>ą</w:t>
      </w:r>
      <w:r w:rsidRPr="0042254E">
        <w:rPr>
          <w:lang w:val="lt-LT"/>
        </w:rPr>
        <w:t xml:space="preserve"> sutart</w:t>
      </w:r>
      <w:r w:rsidR="00106471" w:rsidRPr="0042254E">
        <w:rPr>
          <w:lang w:val="lt-LT"/>
        </w:rPr>
        <w:t>į</w:t>
      </w:r>
      <w:r w:rsidRPr="0042254E">
        <w:rPr>
          <w:lang w:val="lt-LT"/>
        </w:rPr>
        <w:t xml:space="preserve">, taikomos įstatymų nuostatos ir BDAR taisyklės. </w:t>
      </w:r>
    </w:p>
    <w:p w14:paraId="0C71F0AA" w14:textId="77777777" w:rsidR="00CC01C6" w:rsidRPr="0042254E" w:rsidRDefault="00CC01C6" w:rsidP="00545898">
      <w:pPr>
        <w:rPr>
          <w:b/>
          <w:lang w:val="lt-LT"/>
        </w:rPr>
      </w:pPr>
      <w:r w:rsidRPr="0042254E">
        <w:rPr>
          <w:b/>
          <w:lang w:val="lt-LT"/>
        </w:rPr>
        <w:tab/>
      </w:r>
      <w:r w:rsidRPr="0042254E">
        <w:rPr>
          <w:b/>
          <w:lang w:val="lt-LT"/>
        </w:rPr>
        <w:tab/>
      </w:r>
      <w:r w:rsidRPr="0042254E">
        <w:rPr>
          <w:b/>
          <w:lang w:val="lt-LT"/>
        </w:rPr>
        <w:tab/>
      </w:r>
      <w:r w:rsidRPr="0042254E">
        <w:rPr>
          <w:b/>
          <w:lang w:val="lt-LT"/>
        </w:rPr>
        <w:tab/>
      </w:r>
      <w:r w:rsidRPr="0042254E">
        <w:rPr>
          <w:b/>
          <w:lang w:val="lt-LT"/>
        </w:rPr>
        <w:tab/>
      </w:r>
      <w:r w:rsidRPr="0042254E">
        <w:rPr>
          <w:b/>
          <w:lang w:val="lt-LT"/>
        </w:rPr>
        <w:tab/>
      </w:r>
      <w:r w:rsidR="008870EC" w:rsidRPr="0042254E">
        <w:rPr>
          <w:b/>
          <w:lang w:val="lt-LT"/>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4531"/>
      </w:tblGrid>
      <w:tr w:rsidR="00B9597B" w:rsidRPr="0042254E" w14:paraId="33D5F443" w14:textId="77777777" w:rsidTr="007B521C">
        <w:tc>
          <w:tcPr>
            <w:tcW w:w="4531" w:type="dxa"/>
          </w:tcPr>
          <w:p w14:paraId="0A2A5FA3" w14:textId="2B59D721" w:rsidR="00B9597B" w:rsidRPr="0042254E" w:rsidRDefault="00C6538C" w:rsidP="00FB150D">
            <w:pPr>
              <w:rPr>
                <w:b/>
                <w:lang w:val="lt-LT"/>
              </w:rPr>
            </w:pPr>
            <w:r w:rsidRPr="0042254E">
              <w:rPr>
                <w:b/>
                <w:lang w:val="lt-LT"/>
              </w:rPr>
              <w:t xml:space="preserve">Duomenų </w:t>
            </w:r>
            <w:r w:rsidR="008231E7">
              <w:rPr>
                <w:b/>
                <w:lang w:val="lt-LT"/>
              </w:rPr>
              <w:t xml:space="preserve">sistemos </w:t>
            </w:r>
            <w:r w:rsidRPr="0042254E">
              <w:rPr>
                <w:b/>
                <w:lang w:val="lt-LT"/>
              </w:rPr>
              <w:t>valdytoj</w:t>
            </w:r>
            <w:r w:rsidR="00FB150D" w:rsidRPr="0042254E">
              <w:rPr>
                <w:b/>
                <w:lang w:val="lt-LT"/>
              </w:rPr>
              <w:t>as</w:t>
            </w:r>
          </w:p>
        </w:tc>
        <w:tc>
          <w:tcPr>
            <w:tcW w:w="4531" w:type="dxa"/>
          </w:tcPr>
          <w:p w14:paraId="16A39455" w14:textId="4426A425" w:rsidR="00B9597B" w:rsidRPr="0042254E" w:rsidRDefault="00C6538C" w:rsidP="00FB150D">
            <w:pPr>
              <w:rPr>
                <w:b/>
                <w:lang w:val="lt-LT"/>
              </w:rPr>
            </w:pPr>
            <w:r w:rsidRPr="0042254E">
              <w:rPr>
                <w:b/>
                <w:lang w:val="lt-LT"/>
              </w:rPr>
              <w:t xml:space="preserve">Duomenų </w:t>
            </w:r>
            <w:r w:rsidR="008231E7">
              <w:rPr>
                <w:b/>
                <w:lang w:val="lt-LT"/>
              </w:rPr>
              <w:t xml:space="preserve">sistemos naudotojas </w:t>
            </w:r>
          </w:p>
          <w:p w14:paraId="1C7E497D" w14:textId="77777777" w:rsidR="007B521C" w:rsidRPr="0042254E" w:rsidRDefault="007B521C" w:rsidP="00FB150D">
            <w:pPr>
              <w:rPr>
                <w:b/>
                <w:lang w:val="lt-LT"/>
              </w:rPr>
            </w:pPr>
          </w:p>
        </w:tc>
      </w:tr>
      <w:tr w:rsidR="00B5697D" w:rsidRPr="0042254E" w14:paraId="715BAF2D" w14:textId="77777777" w:rsidTr="007B521C">
        <w:tc>
          <w:tcPr>
            <w:tcW w:w="4531" w:type="dxa"/>
          </w:tcPr>
          <w:p w14:paraId="34BE9587" w14:textId="77777777" w:rsidR="00545898" w:rsidRDefault="00545898" w:rsidP="00B5697D">
            <w:pPr>
              <w:rPr>
                <w:bCs/>
              </w:rPr>
            </w:pPr>
            <w:r>
              <w:rPr>
                <w:bCs/>
              </w:rPr>
              <w:t xml:space="preserve">VšĮ Kauno miesto greitosios medicinos pagalbos stotis </w:t>
            </w:r>
          </w:p>
          <w:p w14:paraId="223FA1F7" w14:textId="169BE466" w:rsidR="00B5697D" w:rsidRPr="0042254E" w:rsidRDefault="00545898" w:rsidP="00B5697D">
            <w:pPr>
              <w:rPr>
                <w:bCs/>
              </w:rPr>
            </w:pPr>
            <w:r>
              <w:rPr>
                <w:bCs/>
              </w:rPr>
              <w:t>Pramonės pr. 33</w:t>
            </w:r>
            <w:r w:rsidR="00B5697D" w:rsidRPr="0042254E">
              <w:rPr>
                <w:bCs/>
              </w:rPr>
              <w:t>, LT</w:t>
            </w:r>
            <w:r>
              <w:rPr>
                <w:bCs/>
              </w:rPr>
              <w:t xml:space="preserve">-51271 Kaunas </w:t>
            </w:r>
          </w:p>
          <w:p w14:paraId="7E3545E3" w14:textId="46E3E3EC" w:rsidR="00B5697D" w:rsidRPr="0042254E" w:rsidRDefault="00B5697D" w:rsidP="00B5697D">
            <w:pPr>
              <w:rPr>
                <w:snapToGrid w:val="0"/>
              </w:rPr>
            </w:pPr>
            <w:r w:rsidRPr="0042254E">
              <w:rPr>
                <w:snapToGrid w:val="0"/>
              </w:rPr>
              <w:t xml:space="preserve">Tel. </w:t>
            </w:r>
            <w:r w:rsidRPr="0042254E">
              <w:t xml:space="preserve">(8 5) </w:t>
            </w:r>
            <w:r w:rsidR="00545898">
              <w:t>37 452752</w:t>
            </w:r>
            <w:r w:rsidRPr="0042254E">
              <w:rPr>
                <w:snapToGrid w:val="0"/>
              </w:rPr>
              <w:t>,</w:t>
            </w:r>
          </w:p>
          <w:p w14:paraId="5A9A49D5" w14:textId="20E2AF26" w:rsidR="00B5697D" w:rsidRPr="0042254E" w:rsidRDefault="00B5697D" w:rsidP="00B5697D">
            <w:pPr>
              <w:rPr>
                <w:snapToGrid w:val="0"/>
              </w:rPr>
            </w:pPr>
            <w:r w:rsidRPr="00545898">
              <w:rPr>
                <w:snapToGrid w:val="0"/>
                <w:highlight w:val="yellow"/>
              </w:rPr>
              <w:t>El. paštas</w:t>
            </w:r>
            <w:r w:rsidRPr="0042254E">
              <w:rPr>
                <w:snapToGrid w:val="0"/>
              </w:rPr>
              <w:t xml:space="preserve"> </w:t>
            </w:r>
          </w:p>
          <w:p w14:paraId="6C0F583A" w14:textId="0C0237E6" w:rsidR="00B5697D" w:rsidRPr="0042254E" w:rsidRDefault="00B5697D" w:rsidP="00B5697D">
            <w:r w:rsidRPr="0042254E">
              <w:rPr>
                <w:bCs/>
              </w:rPr>
              <w:t xml:space="preserve">Juridinio asmens kodas </w:t>
            </w:r>
            <w:r w:rsidR="00545898">
              <w:rPr>
                <w:bCs/>
              </w:rPr>
              <w:t>235042580</w:t>
            </w:r>
          </w:p>
          <w:p w14:paraId="23B89FD5" w14:textId="77777777" w:rsidR="00B5697D" w:rsidRPr="00545898" w:rsidRDefault="00B5697D" w:rsidP="00B5697D">
            <w:pPr>
              <w:rPr>
                <w:snapToGrid w:val="0"/>
                <w:highlight w:val="yellow"/>
              </w:rPr>
            </w:pPr>
            <w:r w:rsidRPr="00545898">
              <w:rPr>
                <w:snapToGrid w:val="0"/>
                <w:highlight w:val="yellow"/>
              </w:rPr>
              <w:t>Nėra PVM mokėtojas</w:t>
            </w:r>
          </w:p>
          <w:p w14:paraId="7CD88478" w14:textId="1718797E" w:rsidR="00B5697D" w:rsidRPr="00545898" w:rsidRDefault="00B5697D" w:rsidP="00B5697D">
            <w:pPr>
              <w:rPr>
                <w:bCs/>
                <w:highlight w:val="yellow"/>
              </w:rPr>
            </w:pPr>
            <w:r w:rsidRPr="00545898">
              <w:rPr>
                <w:bCs/>
                <w:highlight w:val="yellow"/>
              </w:rPr>
              <w:t xml:space="preserve">A/s Nr. </w:t>
            </w:r>
          </w:p>
          <w:p w14:paraId="20F98FF2" w14:textId="38B99AD0" w:rsidR="00545898" w:rsidRPr="00545898" w:rsidRDefault="00545898" w:rsidP="00B5697D">
            <w:pPr>
              <w:rPr>
                <w:bCs/>
                <w:highlight w:val="yellow"/>
              </w:rPr>
            </w:pPr>
            <w:r w:rsidRPr="00545898">
              <w:rPr>
                <w:bCs/>
                <w:highlight w:val="yellow"/>
              </w:rPr>
              <w:t xml:space="preserve">Bankas </w:t>
            </w:r>
          </w:p>
          <w:p w14:paraId="648E9CA4" w14:textId="6EE606AF" w:rsidR="00B5697D" w:rsidRPr="0042254E" w:rsidRDefault="00695297" w:rsidP="00B5697D">
            <w:pPr>
              <w:pStyle w:val="NormalWeb"/>
              <w:spacing w:before="0" w:beforeAutospacing="0" w:after="0" w:afterAutospacing="0"/>
              <w:rPr>
                <w:b/>
              </w:rPr>
            </w:pPr>
            <w:r>
              <w:rPr>
                <w:bCs/>
                <w:highlight w:val="yellow"/>
              </w:rPr>
              <w:t>Banko</w:t>
            </w:r>
            <w:r w:rsidR="00B5697D" w:rsidRPr="00545898">
              <w:rPr>
                <w:bCs/>
                <w:highlight w:val="yellow"/>
              </w:rPr>
              <w:t xml:space="preserve"> kodas</w:t>
            </w:r>
            <w:r w:rsidR="00B5697D" w:rsidRPr="0042254E">
              <w:rPr>
                <w:bCs/>
              </w:rPr>
              <w:t xml:space="preserve"> </w:t>
            </w:r>
          </w:p>
        </w:tc>
        <w:tc>
          <w:tcPr>
            <w:tcW w:w="4531" w:type="dxa"/>
          </w:tcPr>
          <w:p w14:paraId="448C16F5" w14:textId="77777777" w:rsidR="00B5697D" w:rsidRDefault="00B5697D" w:rsidP="00B5697D">
            <w:pPr>
              <w:rPr>
                <w:b/>
                <w:lang w:val="lt-LT"/>
              </w:rPr>
            </w:pPr>
          </w:p>
          <w:p w14:paraId="4D5995F6" w14:textId="77777777" w:rsidR="00695297" w:rsidRDefault="00695297" w:rsidP="00B5697D">
            <w:pPr>
              <w:rPr>
                <w:b/>
                <w:lang w:val="lt-LT"/>
              </w:rPr>
            </w:pPr>
          </w:p>
          <w:p w14:paraId="00DAD9DC" w14:textId="77777777" w:rsidR="00695297" w:rsidRDefault="00695297" w:rsidP="00B5697D">
            <w:pPr>
              <w:rPr>
                <w:b/>
                <w:lang w:val="lt-LT"/>
              </w:rPr>
            </w:pPr>
          </w:p>
          <w:p w14:paraId="66E47814" w14:textId="77777777" w:rsidR="00695297" w:rsidRDefault="00695297" w:rsidP="00B5697D">
            <w:pPr>
              <w:rPr>
                <w:b/>
                <w:lang w:val="lt-LT"/>
              </w:rPr>
            </w:pPr>
          </w:p>
          <w:p w14:paraId="65DF8915" w14:textId="77777777" w:rsidR="00695297" w:rsidRDefault="00695297" w:rsidP="00B5697D">
            <w:pPr>
              <w:rPr>
                <w:b/>
                <w:lang w:val="lt-LT"/>
              </w:rPr>
            </w:pPr>
          </w:p>
          <w:p w14:paraId="4B9ACC8F" w14:textId="77777777" w:rsidR="00695297" w:rsidRDefault="00695297" w:rsidP="00B5697D">
            <w:pPr>
              <w:rPr>
                <w:b/>
                <w:lang w:val="lt-LT"/>
              </w:rPr>
            </w:pPr>
          </w:p>
          <w:p w14:paraId="0CA6734D" w14:textId="77777777" w:rsidR="00695297" w:rsidRDefault="00695297" w:rsidP="00B5697D">
            <w:pPr>
              <w:rPr>
                <w:b/>
                <w:lang w:val="lt-LT"/>
              </w:rPr>
            </w:pPr>
          </w:p>
          <w:p w14:paraId="68A21348" w14:textId="77777777" w:rsidR="00695297" w:rsidRDefault="00695297" w:rsidP="00B5697D">
            <w:pPr>
              <w:rPr>
                <w:b/>
                <w:lang w:val="lt-LT"/>
              </w:rPr>
            </w:pPr>
          </w:p>
          <w:p w14:paraId="2CCAA7D8" w14:textId="77777777" w:rsidR="00695297" w:rsidRDefault="00695297" w:rsidP="00B5697D">
            <w:pPr>
              <w:rPr>
                <w:b/>
                <w:lang w:val="lt-LT"/>
              </w:rPr>
            </w:pPr>
          </w:p>
          <w:p w14:paraId="7595D884" w14:textId="77777777" w:rsidR="00695297" w:rsidRDefault="00695297" w:rsidP="00B5697D">
            <w:pPr>
              <w:rPr>
                <w:b/>
                <w:lang w:val="lt-LT"/>
              </w:rPr>
            </w:pPr>
          </w:p>
          <w:p w14:paraId="10A031FF" w14:textId="77777777" w:rsidR="00695297" w:rsidRDefault="00695297" w:rsidP="00B5697D">
            <w:pPr>
              <w:rPr>
                <w:b/>
                <w:lang w:val="lt-LT"/>
              </w:rPr>
            </w:pPr>
          </w:p>
          <w:p w14:paraId="2E439298" w14:textId="05526227" w:rsidR="00695297" w:rsidRPr="0042254E" w:rsidRDefault="00695297" w:rsidP="00B5697D">
            <w:pPr>
              <w:rPr>
                <w:b/>
                <w:lang w:val="lt-LT"/>
              </w:rPr>
            </w:pPr>
          </w:p>
        </w:tc>
      </w:tr>
      <w:tr w:rsidR="00B5697D" w:rsidRPr="00706ED8" w14:paraId="454F05F3" w14:textId="77777777" w:rsidTr="007B521C">
        <w:tc>
          <w:tcPr>
            <w:tcW w:w="4531" w:type="dxa"/>
          </w:tcPr>
          <w:p w14:paraId="43D20BC2" w14:textId="77777777" w:rsidR="00B5697D" w:rsidRPr="0042254E" w:rsidRDefault="00B5697D" w:rsidP="00B5697D"/>
          <w:p w14:paraId="1A3EF995" w14:textId="457A9A8F" w:rsidR="00212A59" w:rsidRPr="0042254E" w:rsidRDefault="00B5697D" w:rsidP="00545898">
            <w:r w:rsidRPr="0042254E">
              <w:t>Direktori</w:t>
            </w:r>
            <w:r w:rsidR="00545898">
              <w:t>us</w:t>
            </w:r>
            <w:r w:rsidR="00212A59" w:rsidRPr="0042254E">
              <w:t xml:space="preserve"> </w:t>
            </w:r>
          </w:p>
          <w:p w14:paraId="73C2A585" w14:textId="3ECAA6D9" w:rsidR="00545898" w:rsidRDefault="00545898" w:rsidP="00B5697D">
            <w:r>
              <w:t xml:space="preserve">Nerijus Mikelionis </w:t>
            </w:r>
          </w:p>
          <w:p w14:paraId="53BD30AC" w14:textId="33A8F4C3" w:rsidR="00B5697D" w:rsidRPr="0042254E" w:rsidRDefault="00B5697D" w:rsidP="00B5697D">
            <w:r w:rsidRPr="0042254E">
              <w:t>_______________________</w:t>
            </w:r>
          </w:p>
          <w:p w14:paraId="2069AEB7" w14:textId="1C012036" w:rsidR="00B5697D" w:rsidRPr="0042254E" w:rsidRDefault="00B5697D" w:rsidP="00B5697D">
            <w:pPr>
              <w:jc w:val="center"/>
              <w:rPr>
                <w:b/>
                <w:lang w:val="lt-LT"/>
              </w:rPr>
            </w:pPr>
            <w:r w:rsidRPr="0042254E">
              <w:t xml:space="preserve">(parašas, data)               A. V. </w:t>
            </w:r>
          </w:p>
        </w:tc>
        <w:tc>
          <w:tcPr>
            <w:tcW w:w="4531" w:type="dxa"/>
          </w:tcPr>
          <w:p w14:paraId="27D826D6" w14:textId="77777777" w:rsidR="00695297" w:rsidRDefault="00695297" w:rsidP="00B5697D">
            <w:pPr>
              <w:contextualSpacing/>
              <w:rPr>
                <w:bCs/>
                <w:iCs/>
              </w:rPr>
            </w:pPr>
          </w:p>
          <w:p w14:paraId="2A56B71C" w14:textId="77777777" w:rsidR="00695297" w:rsidRDefault="00695297" w:rsidP="00B5697D">
            <w:pPr>
              <w:contextualSpacing/>
              <w:rPr>
                <w:bCs/>
                <w:iCs/>
              </w:rPr>
            </w:pPr>
          </w:p>
          <w:p w14:paraId="43069D78" w14:textId="77777777" w:rsidR="00695297" w:rsidRPr="0042254E" w:rsidRDefault="00695297" w:rsidP="00B5697D">
            <w:pPr>
              <w:contextualSpacing/>
              <w:rPr>
                <w:bCs/>
                <w:iCs/>
              </w:rPr>
            </w:pPr>
          </w:p>
          <w:p w14:paraId="20B4D7E7" w14:textId="77777777" w:rsidR="00B5697D" w:rsidRPr="0042254E" w:rsidRDefault="00B5697D" w:rsidP="00B5697D">
            <w:r w:rsidRPr="0042254E">
              <w:t>_______________________</w:t>
            </w:r>
          </w:p>
          <w:p w14:paraId="3A32AE21" w14:textId="54CB814C" w:rsidR="00B5697D" w:rsidRPr="0042254E" w:rsidRDefault="00B5697D" w:rsidP="00B5697D">
            <w:pPr>
              <w:jc w:val="center"/>
              <w:rPr>
                <w:b/>
                <w:lang w:val="lt-LT"/>
              </w:rPr>
            </w:pPr>
            <w:r w:rsidRPr="0042254E">
              <w:t xml:space="preserve">(parašas, data)               A. V. </w:t>
            </w:r>
          </w:p>
        </w:tc>
      </w:tr>
      <w:tr w:rsidR="00B5697D" w:rsidRPr="00706ED8" w14:paraId="3AF99F74" w14:textId="77777777" w:rsidTr="007B521C">
        <w:tc>
          <w:tcPr>
            <w:tcW w:w="4531" w:type="dxa"/>
          </w:tcPr>
          <w:p w14:paraId="27359387" w14:textId="77777777" w:rsidR="00B5697D" w:rsidRPr="00706ED8" w:rsidRDefault="00B5697D" w:rsidP="00B5697D">
            <w:pPr>
              <w:rPr>
                <w:b/>
                <w:lang w:val="lt-LT"/>
              </w:rPr>
            </w:pPr>
          </w:p>
        </w:tc>
        <w:tc>
          <w:tcPr>
            <w:tcW w:w="4531" w:type="dxa"/>
          </w:tcPr>
          <w:p w14:paraId="657B019C" w14:textId="77777777" w:rsidR="00B5697D" w:rsidRPr="00706ED8" w:rsidRDefault="00B5697D" w:rsidP="00B5697D">
            <w:pPr>
              <w:jc w:val="center"/>
              <w:rPr>
                <w:b/>
                <w:lang w:val="lt-LT"/>
              </w:rPr>
            </w:pPr>
          </w:p>
        </w:tc>
      </w:tr>
    </w:tbl>
    <w:p w14:paraId="1567008E" w14:textId="77777777" w:rsidR="00B9597B" w:rsidRPr="00706ED8" w:rsidRDefault="00B9597B" w:rsidP="00CC01C6">
      <w:pPr>
        <w:jc w:val="center"/>
        <w:rPr>
          <w:b/>
          <w:lang w:val="lt-LT"/>
        </w:rPr>
      </w:pPr>
    </w:p>
    <w:p w14:paraId="2EA21AFC" w14:textId="522A3D09" w:rsidR="00CC01C6" w:rsidRPr="00545898" w:rsidRDefault="00CC01C6" w:rsidP="00545898">
      <w:pPr>
        <w:pStyle w:val="NormalWeb"/>
        <w:rPr>
          <w:b/>
        </w:rPr>
      </w:pPr>
    </w:p>
    <w:sectPr w:rsidR="00CC01C6" w:rsidRPr="00545898" w:rsidSect="00184DA3">
      <w:headerReference w:type="default" r:id="rId13"/>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60514" w14:textId="77777777" w:rsidR="000806DB" w:rsidRDefault="000806DB" w:rsidP="0075143B">
      <w:r>
        <w:separator/>
      </w:r>
    </w:p>
  </w:endnote>
  <w:endnote w:type="continuationSeparator" w:id="0">
    <w:p w14:paraId="7474BF7E" w14:textId="77777777" w:rsidR="000806DB" w:rsidRDefault="000806DB" w:rsidP="0075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E9768" w14:textId="77777777" w:rsidR="000806DB" w:rsidRDefault="000806DB" w:rsidP="0075143B">
      <w:r>
        <w:separator/>
      </w:r>
    </w:p>
  </w:footnote>
  <w:footnote w:type="continuationSeparator" w:id="0">
    <w:p w14:paraId="12D1DF8C" w14:textId="77777777" w:rsidR="000806DB" w:rsidRDefault="000806DB" w:rsidP="0075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771884"/>
      <w:docPartObj>
        <w:docPartGallery w:val="Page Numbers (Top of Page)"/>
        <w:docPartUnique/>
      </w:docPartObj>
    </w:sdtPr>
    <w:sdtEndPr>
      <w:rPr>
        <w:noProof/>
        <w:sz w:val="22"/>
      </w:rPr>
    </w:sdtEndPr>
    <w:sdtContent>
      <w:p w14:paraId="6DF31409" w14:textId="753A2380" w:rsidR="00F715C0" w:rsidRPr="00095F1A" w:rsidRDefault="00F715C0">
        <w:pPr>
          <w:pStyle w:val="Header"/>
          <w:jc w:val="center"/>
          <w:rPr>
            <w:sz w:val="22"/>
          </w:rPr>
        </w:pPr>
        <w:r w:rsidRPr="00095F1A">
          <w:rPr>
            <w:sz w:val="22"/>
          </w:rPr>
          <w:fldChar w:fldCharType="begin"/>
        </w:r>
        <w:r w:rsidRPr="00095F1A">
          <w:rPr>
            <w:sz w:val="22"/>
          </w:rPr>
          <w:instrText xml:space="preserve"> PAGE   \* MERGEFORMAT </w:instrText>
        </w:r>
        <w:r w:rsidRPr="00095F1A">
          <w:rPr>
            <w:sz w:val="22"/>
          </w:rPr>
          <w:fldChar w:fldCharType="separate"/>
        </w:r>
        <w:r w:rsidR="00DD164D">
          <w:rPr>
            <w:noProof/>
            <w:sz w:val="22"/>
          </w:rPr>
          <w:t>4</w:t>
        </w:r>
        <w:r w:rsidRPr="00095F1A">
          <w:rPr>
            <w:noProof/>
            <w:sz w:val="22"/>
          </w:rPr>
          <w:fldChar w:fldCharType="end"/>
        </w:r>
      </w:p>
    </w:sdtContent>
  </w:sdt>
  <w:p w14:paraId="21548054" w14:textId="77777777" w:rsidR="00F715C0" w:rsidRDefault="00F7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0B1"/>
    <w:multiLevelType w:val="hybridMultilevel"/>
    <w:tmpl w:val="669A9488"/>
    <w:lvl w:ilvl="0" w:tplc="0AC2F92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4DB6A07"/>
    <w:multiLevelType w:val="multilevel"/>
    <w:tmpl w:val="EDEC02D6"/>
    <w:lvl w:ilvl="0">
      <w:start w:val="1"/>
      <w:numFmt w:val="decimal"/>
      <w:pStyle w:val="Heading1"/>
      <w:lvlText w:val="%1."/>
      <w:lvlJc w:val="left"/>
      <w:pPr>
        <w:tabs>
          <w:tab w:val="num" w:pos="360"/>
        </w:tabs>
      </w:pPr>
      <w:rPr>
        <w:rFonts w:ascii="Trebuchet MS" w:hAnsi="Trebuchet MS" w:cs="Times New Roman" w:hint="default"/>
        <w:sz w:val="20"/>
        <w:szCs w:val="20"/>
      </w:rPr>
    </w:lvl>
    <w:lvl w:ilvl="1">
      <w:start w:val="1"/>
      <w:numFmt w:val="decimal"/>
      <w:pStyle w:val="Heading2"/>
      <w:lvlText w:val="%1.%2"/>
      <w:lvlJc w:val="left"/>
      <w:pPr>
        <w:tabs>
          <w:tab w:val="num" w:pos="2340"/>
        </w:tabs>
      </w:pPr>
      <w:rPr>
        <w:rFonts w:ascii="Trebuchet MS" w:hAnsi="Trebuchet MS" w:cs="Times New Roman" w:hint="default"/>
        <w:b w:val="0"/>
        <w:sz w:val="20"/>
        <w:szCs w:val="20"/>
      </w:rPr>
    </w:lvl>
    <w:lvl w:ilvl="2">
      <w:start w:val="1"/>
      <w:numFmt w:val="decimal"/>
      <w:pStyle w:val="Heading3"/>
      <w:lvlText w:val="%1.%2.%3"/>
      <w:lvlJc w:val="left"/>
      <w:pPr>
        <w:tabs>
          <w:tab w:val="num" w:pos="1287"/>
        </w:tabs>
      </w:pPr>
      <w:rPr>
        <w:rFonts w:ascii="Trebuchet MS" w:hAnsi="Trebuchet MS" w:cs="Times New Roman" w:hint="default"/>
      </w:rPr>
    </w:lvl>
    <w:lvl w:ilvl="3">
      <w:start w:val="1"/>
      <w:numFmt w:val="decimal"/>
      <w:pStyle w:val="Heading4"/>
      <w:lvlText w:val="%1.%2.%3.%4"/>
      <w:lvlJc w:val="left"/>
      <w:pPr>
        <w:tabs>
          <w:tab w:val="num" w:pos="720"/>
        </w:tabs>
      </w:pPr>
      <w:rPr>
        <w:rFonts w:ascii="Times New Roman" w:hAnsi="Times New Roman" w:cs="Times New Roman" w:hint="default"/>
      </w:rPr>
    </w:lvl>
    <w:lvl w:ilvl="4">
      <w:start w:val="1"/>
      <w:numFmt w:val="decimal"/>
      <w:pStyle w:val="Heading5"/>
      <w:lvlText w:val="%1.%2.%3.%4.%5"/>
      <w:lvlJc w:val="left"/>
      <w:pPr>
        <w:tabs>
          <w:tab w:val="num" w:pos="1080"/>
        </w:tabs>
      </w:pPr>
      <w:rPr>
        <w:rFonts w:ascii="Times New Roman" w:hAnsi="Times New Roman" w:cs="Times New Roman" w:hint="default"/>
      </w:rPr>
    </w:lvl>
    <w:lvl w:ilvl="5">
      <w:start w:val="1"/>
      <w:numFmt w:val="decimal"/>
      <w:pStyle w:val="Heading6"/>
      <w:lvlText w:val="%1.%2.%3.%4.%5.%6"/>
      <w:lvlJc w:val="left"/>
      <w:pPr>
        <w:tabs>
          <w:tab w:val="num" w:pos="1080"/>
        </w:tabs>
      </w:pPr>
      <w:rPr>
        <w:rFonts w:ascii="Times New Roman" w:hAnsi="Times New Roman" w:cs="Times New Roman" w:hint="default"/>
      </w:rPr>
    </w:lvl>
    <w:lvl w:ilvl="6">
      <w:start w:val="1"/>
      <w:numFmt w:val="decimal"/>
      <w:pStyle w:val="Heading7"/>
      <w:lvlText w:val="%1.%2.%3.%4.%5.%6.%7"/>
      <w:lvlJc w:val="left"/>
      <w:pPr>
        <w:tabs>
          <w:tab w:val="num" w:pos="1440"/>
        </w:tabs>
      </w:pPr>
      <w:rPr>
        <w:rFonts w:ascii="Times New Roman" w:hAnsi="Times New Roman" w:cs="Times New Roman" w:hint="default"/>
      </w:rPr>
    </w:lvl>
    <w:lvl w:ilvl="7">
      <w:start w:val="1"/>
      <w:numFmt w:val="decimal"/>
      <w:pStyle w:val="Heading8"/>
      <w:lvlText w:val="%1.%2.%3.%4.%5.%6.%7.%8"/>
      <w:lvlJc w:val="left"/>
      <w:pPr>
        <w:tabs>
          <w:tab w:val="num" w:pos="1440"/>
        </w:tabs>
      </w:pPr>
      <w:rPr>
        <w:rFonts w:ascii="Times New Roman" w:hAnsi="Times New Roman" w:cs="Times New Roman" w:hint="default"/>
      </w:rPr>
    </w:lvl>
    <w:lvl w:ilvl="8">
      <w:start w:val="1"/>
      <w:numFmt w:val="decimal"/>
      <w:pStyle w:val="Heading9"/>
      <w:lvlText w:val="%1.%2.%3.%4.%5.%6.%7.%8.%9"/>
      <w:lvlJc w:val="left"/>
      <w:pPr>
        <w:tabs>
          <w:tab w:val="num" w:pos="1440"/>
        </w:tabs>
      </w:pPr>
      <w:rPr>
        <w:rFonts w:ascii="Times New Roman" w:hAnsi="Times New Roman" w:cs="Times New Roman" w:hint="default"/>
      </w:rPr>
    </w:lvl>
  </w:abstractNum>
  <w:abstractNum w:abstractNumId="2" w15:restartNumberingAfterBreak="0">
    <w:nsid w:val="07EF06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14824"/>
    <w:multiLevelType w:val="multilevel"/>
    <w:tmpl w:val="00A4EEB2"/>
    <w:lvl w:ilvl="0">
      <w:start w:val="1"/>
      <w:numFmt w:val="decimal"/>
      <w:lvlText w:val="%1."/>
      <w:lvlJc w:val="left"/>
      <w:pPr>
        <w:ind w:left="990" w:hanging="360"/>
      </w:pPr>
      <w:rPr>
        <w:rFonts w:ascii="Times New Roman" w:hAnsi="Times New Roman" w:cs="Times New Roman" w:hint="default"/>
        <w:i w:val="0"/>
        <w:strike w:val="0"/>
        <w:color w:val="auto"/>
      </w:rPr>
    </w:lvl>
    <w:lvl w:ilvl="1">
      <w:start w:val="1"/>
      <w:numFmt w:val="decimal"/>
      <w:isLgl/>
      <w:lvlText w:val="%1.%2."/>
      <w:lvlJc w:val="left"/>
      <w:pPr>
        <w:ind w:left="5375" w:hanging="555"/>
      </w:pPr>
      <w:rPr>
        <w:rFonts w:hint="default"/>
        <w:b w:val="0"/>
        <w:i w:val="0"/>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67219D6"/>
    <w:multiLevelType w:val="hybridMultilevel"/>
    <w:tmpl w:val="AD1A4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677C3"/>
    <w:multiLevelType w:val="multilevel"/>
    <w:tmpl w:val="3978252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56075B"/>
    <w:multiLevelType w:val="hybridMultilevel"/>
    <w:tmpl w:val="A3BA8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62460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DE224A"/>
    <w:multiLevelType w:val="multilevel"/>
    <w:tmpl w:val="128CEBE8"/>
    <w:lvl w:ilvl="0">
      <w:start w:val="2"/>
      <w:numFmt w:val="decimal"/>
      <w:lvlText w:val="%1."/>
      <w:lvlJc w:val="left"/>
      <w:pPr>
        <w:ind w:left="360" w:hanging="360"/>
      </w:pPr>
      <w:rPr>
        <w:rFonts w:ascii="Arial" w:hAnsi="Arial" w:cs="Arial"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2138" w:hanging="720"/>
      </w:pPr>
      <w:rPr>
        <w:rFonts w:ascii="Times New Roman" w:hAnsi="Times New Roman" w:cs="Times New Roman" w:hint="default"/>
        <w:b w:val="0"/>
        <w:sz w:val="24"/>
        <w:szCs w:val="24"/>
      </w:rPr>
    </w:lvl>
    <w:lvl w:ilvl="3">
      <w:start w:val="1"/>
      <w:numFmt w:val="decimal"/>
      <w:lvlText w:val="%1.%2.%3.%4."/>
      <w:lvlJc w:val="left"/>
      <w:pPr>
        <w:ind w:left="1080" w:hanging="1080"/>
      </w:pPr>
      <w:rPr>
        <w:rFonts w:ascii="Arial" w:hAnsi="Arial" w:cs="Arial"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440" w:hanging="144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800" w:hanging="1800"/>
      </w:pPr>
      <w:rPr>
        <w:rFonts w:ascii="Arial" w:hAnsi="Arial" w:cs="Arial" w:hint="default"/>
        <w:b w:val="0"/>
      </w:rPr>
    </w:lvl>
    <w:lvl w:ilvl="8">
      <w:start w:val="1"/>
      <w:numFmt w:val="decimal"/>
      <w:lvlText w:val="%1.%2.%3.%4.%5.%6.%7.%8.%9."/>
      <w:lvlJc w:val="left"/>
      <w:pPr>
        <w:ind w:left="1800" w:hanging="1800"/>
      </w:pPr>
      <w:rPr>
        <w:rFonts w:ascii="Arial" w:hAnsi="Arial" w:cs="Arial" w:hint="default"/>
        <w:b w:val="0"/>
      </w:rPr>
    </w:lvl>
  </w:abstractNum>
  <w:abstractNum w:abstractNumId="9" w15:restartNumberingAfterBreak="0">
    <w:nsid w:val="57867E81"/>
    <w:multiLevelType w:val="multilevel"/>
    <w:tmpl w:val="E08862A8"/>
    <w:name w:val="aaaa-numeravimas22"/>
    <w:lvl w:ilvl="0">
      <w:start w:val="1"/>
      <w:numFmt w:val="decimal"/>
      <w:pStyle w:val="a-skyrius"/>
      <w:suff w:val="space"/>
      <w:lvlText w:val="%1."/>
      <w:lvlJc w:val="left"/>
      <w:pPr>
        <w:ind w:left="0" w:firstLine="0"/>
      </w:pPr>
      <w:rPr>
        <w:rFonts w:hint="default"/>
      </w:rPr>
    </w:lvl>
    <w:lvl w:ilvl="1">
      <w:start w:val="1"/>
      <w:numFmt w:val="decimal"/>
      <w:pStyle w:val="a-tekstas-numeravimas-1"/>
      <w:suff w:val="space"/>
      <w:lvlText w:val="%1.%2."/>
      <w:lvlJc w:val="left"/>
      <w:pPr>
        <w:ind w:left="0" w:firstLine="0"/>
      </w:pPr>
      <w:rPr>
        <w:rFonts w:ascii="Arial" w:hAnsi="Arial" w:hint="default"/>
        <w:sz w:val="22"/>
      </w:rPr>
    </w:lvl>
    <w:lvl w:ilvl="2">
      <w:start w:val="1"/>
      <w:numFmt w:val="decimal"/>
      <w:pStyle w:val="a-tekstas-numeravimas-2"/>
      <w:suff w:val="space"/>
      <w:lvlText w:val="%1.%2.%3."/>
      <w:lvlJc w:val="left"/>
      <w:pPr>
        <w:ind w:left="0" w:firstLine="0"/>
      </w:pPr>
      <w:rPr>
        <w:rFonts w:ascii="Arial" w:hAnsi="Arial" w:hint="default"/>
        <w:sz w:val="22"/>
      </w:rPr>
    </w:lvl>
    <w:lvl w:ilvl="3">
      <w:start w:val="1"/>
      <w:numFmt w:val="decimal"/>
      <w:pStyle w:val="a-tekstas-numeravimas-3"/>
      <w:suff w:val="space"/>
      <w:lvlText w:val="%1.%2.%3.%4."/>
      <w:lvlJc w:val="left"/>
      <w:pPr>
        <w:ind w:left="0" w:firstLine="0"/>
      </w:pPr>
      <w:rPr>
        <w:rFonts w:ascii="Arial" w:hAnsi="Arial"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pStyle w:val="a-tekstas-numeravimas-4"/>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714483A"/>
    <w:multiLevelType w:val="hybridMultilevel"/>
    <w:tmpl w:val="34C86324"/>
    <w:lvl w:ilvl="0" w:tplc="94C8248A">
      <w:start w:val="1"/>
      <w:numFmt w:val="decimal"/>
      <w:lvlText w:val="%1)"/>
      <w:lvlJc w:val="left"/>
      <w:pPr>
        <w:tabs>
          <w:tab w:val="num" w:pos="720"/>
        </w:tabs>
        <w:ind w:left="720" w:hanging="360"/>
      </w:pPr>
      <w:rPr>
        <w:rFonts w:ascii="Arial" w:eastAsia="Times New Roman" w:hAnsi="Arial" w:cs="Arial"/>
      </w:rPr>
    </w:lvl>
    <w:lvl w:ilvl="1" w:tplc="04270001">
      <w:start w:val="1"/>
      <w:numFmt w:val="bullet"/>
      <w:lvlText w:val=""/>
      <w:lvlJc w:val="left"/>
      <w:pPr>
        <w:tabs>
          <w:tab w:val="num" w:pos="1440"/>
        </w:tabs>
        <w:ind w:left="1440" w:hanging="360"/>
      </w:pPr>
      <w:rPr>
        <w:rFonts w:ascii="Symbol" w:hAnsi="Symbol" w:hint="default"/>
      </w:rPr>
    </w:lvl>
    <w:lvl w:ilvl="2" w:tplc="C9AE8F66">
      <w:start w:val="1"/>
      <w:numFmt w:val="decimal"/>
      <w:lvlText w:val="%3."/>
      <w:lvlJc w:val="left"/>
      <w:pPr>
        <w:ind w:left="2160" w:hanging="360"/>
      </w:pPr>
      <w:rPr>
        <w:rFont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738F7"/>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CDE1173"/>
    <w:multiLevelType w:val="multilevel"/>
    <w:tmpl w:val="0427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
  </w:num>
  <w:num w:numId="4">
    <w:abstractNumId w:val="7"/>
  </w:num>
  <w:num w:numId="5">
    <w:abstractNumId w:val="12"/>
  </w:num>
  <w:num w:numId="6">
    <w:abstractNumId w:val="2"/>
  </w:num>
  <w:num w:numId="7">
    <w:abstractNumId w:val="10"/>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3"/>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F2"/>
    <w:rsid w:val="00002980"/>
    <w:rsid w:val="00006180"/>
    <w:rsid w:val="00013E28"/>
    <w:rsid w:val="000170B0"/>
    <w:rsid w:val="000329D3"/>
    <w:rsid w:val="000331E2"/>
    <w:rsid w:val="00034F31"/>
    <w:rsid w:val="00041E5E"/>
    <w:rsid w:val="00047C60"/>
    <w:rsid w:val="0005500D"/>
    <w:rsid w:val="00056D46"/>
    <w:rsid w:val="000610EA"/>
    <w:rsid w:val="0007467D"/>
    <w:rsid w:val="00076656"/>
    <w:rsid w:val="000806DB"/>
    <w:rsid w:val="00082AC1"/>
    <w:rsid w:val="00091F35"/>
    <w:rsid w:val="00095F1A"/>
    <w:rsid w:val="000A2EBF"/>
    <w:rsid w:val="000D3C96"/>
    <w:rsid w:val="000D6B01"/>
    <w:rsid w:val="000F7158"/>
    <w:rsid w:val="000F7C8E"/>
    <w:rsid w:val="00106471"/>
    <w:rsid w:val="0011464C"/>
    <w:rsid w:val="001177F2"/>
    <w:rsid w:val="001213B0"/>
    <w:rsid w:val="00161CBB"/>
    <w:rsid w:val="00177C85"/>
    <w:rsid w:val="00184DA3"/>
    <w:rsid w:val="00184E87"/>
    <w:rsid w:val="00186231"/>
    <w:rsid w:val="00186C7F"/>
    <w:rsid w:val="00191204"/>
    <w:rsid w:val="001925D2"/>
    <w:rsid w:val="00196C25"/>
    <w:rsid w:val="00196CE6"/>
    <w:rsid w:val="001A00E7"/>
    <w:rsid w:val="001B0885"/>
    <w:rsid w:val="001B7172"/>
    <w:rsid w:val="001C2EC6"/>
    <w:rsid w:val="001D3D38"/>
    <w:rsid w:val="001D72AA"/>
    <w:rsid w:val="001E5FB5"/>
    <w:rsid w:val="001E7ACA"/>
    <w:rsid w:val="001F1AF6"/>
    <w:rsid w:val="002051FF"/>
    <w:rsid w:val="00207014"/>
    <w:rsid w:val="00212A59"/>
    <w:rsid w:val="0021306A"/>
    <w:rsid w:val="002343BF"/>
    <w:rsid w:val="0027032E"/>
    <w:rsid w:val="00291CE2"/>
    <w:rsid w:val="00294915"/>
    <w:rsid w:val="002A0E47"/>
    <w:rsid w:val="002A69B6"/>
    <w:rsid w:val="002A7289"/>
    <w:rsid w:val="002B26D1"/>
    <w:rsid w:val="002B3F06"/>
    <w:rsid w:val="002B4F3B"/>
    <w:rsid w:val="002C362D"/>
    <w:rsid w:val="002C4CF6"/>
    <w:rsid w:val="002C6252"/>
    <w:rsid w:val="002D417A"/>
    <w:rsid w:val="002E1F93"/>
    <w:rsid w:val="00300A45"/>
    <w:rsid w:val="003130D3"/>
    <w:rsid w:val="003503A7"/>
    <w:rsid w:val="00361456"/>
    <w:rsid w:val="00384CDA"/>
    <w:rsid w:val="003B2CAD"/>
    <w:rsid w:val="003C17A3"/>
    <w:rsid w:val="003D1A3C"/>
    <w:rsid w:val="003D7783"/>
    <w:rsid w:val="003E419E"/>
    <w:rsid w:val="003E7D1E"/>
    <w:rsid w:val="003F1CB8"/>
    <w:rsid w:val="00405C87"/>
    <w:rsid w:val="00406669"/>
    <w:rsid w:val="004163B6"/>
    <w:rsid w:val="0042254E"/>
    <w:rsid w:val="00422C7A"/>
    <w:rsid w:val="00422CAB"/>
    <w:rsid w:val="0042629B"/>
    <w:rsid w:val="00430666"/>
    <w:rsid w:val="004327F6"/>
    <w:rsid w:val="00433694"/>
    <w:rsid w:val="004342C8"/>
    <w:rsid w:val="00442414"/>
    <w:rsid w:val="0044659A"/>
    <w:rsid w:val="00446EFC"/>
    <w:rsid w:val="00447198"/>
    <w:rsid w:val="00454A07"/>
    <w:rsid w:val="00457F51"/>
    <w:rsid w:val="00467FA7"/>
    <w:rsid w:val="004747D1"/>
    <w:rsid w:val="00477929"/>
    <w:rsid w:val="00487587"/>
    <w:rsid w:val="004949AC"/>
    <w:rsid w:val="004B4CC6"/>
    <w:rsid w:val="004D1A4A"/>
    <w:rsid w:val="004D274B"/>
    <w:rsid w:val="004E6B70"/>
    <w:rsid w:val="004E6F3B"/>
    <w:rsid w:val="00502594"/>
    <w:rsid w:val="00503AC9"/>
    <w:rsid w:val="00513889"/>
    <w:rsid w:val="00534D55"/>
    <w:rsid w:val="00541573"/>
    <w:rsid w:val="00545898"/>
    <w:rsid w:val="00551767"/>
    <w:rsid w:val="00553060"/>
    <w:rsid w:val="00554D4A"/>
    <w:rsid w:val="005566F5"/>
    <w:rsid w:val="00560193"/>
    <w:rsid w:val="00567748"/>
    <w:rsid w:val="00571C66"/>
    <w:rsid w:val="005901FD"/>
    <w:rsid w:val="00592D96"/>
    <w:rsid w:val="005C19BD"/>
    <w:rsid w:val="00603174"/>
    <w:rsid w:val="00610895"/>
    <w:rsid w:val="00620DED"/>
    <w:rsid w:val="006213AA"/>
    <w:rsid w:val="00623927"/>
    <w:rsid w:val="00637910"/>
    <w:rsid w:val="00642D21"/>
    <w:rsid w:val="0064507D"/>
    <w:rsid w:val="006558EB"/>
    <w:rsid w:val="00667A42"/>
    <w:rsid w:val="006736DA"/>
    <w:rsid w:val="00673E1F"/>
    <w:rsid w:val="006829B1"/>
    <w:rsid w:val="00686216"/>
    <w:rsid w:val="00692498"/>
    <w:rsid w:val="00695297"/>
    <w:rsid w:val="006B1B90"/>
    <w:rsid w:val="006B56AA"/>
    <w:rsid w:val="006C17DE"/>
    <w:rsid w:val="006C7EF9"/>
    <w:rsid w:val="006D7140"/>
    <w:rsid w:val="006F016A"/>
    <w:rsid w:val="00704318"/>
    <w:rsid w:val="00705F15"/>
    <w:rsid w:val="0070641F"/>
    <w:rsid w:val="00706ED8"/>
    <w:rsid w:val="0071106B"/>
    <w:rsid w:val="00735DF9"/>
    <w:rsid w:val="00742532"/>
    <w:rsid w:val="00743114"/>
    <w:rsid w:val="00747629"/>
    <w:rsid w:val="0075113E"/>
    <w:rsid w:val="0075143B"/>
    <w:rsid w:val="00754D35"/>
    <w:rsid w:val="0076746B"/>
    <w:rsid w:val="007679B9"/>
    <w:rsid w:val="00767A45"/>
    <w:rsid w:val="007715C1"/>
    <w:rsid w:val="0078057F"/>
    <w:rsid w:val="00787462"/>
    <w:rsid w:val="00790F9A"/>
    <w:rsid w:val="00796216"/>
    <w:rsid w:val="007A0DF8"/>
    <w:rsid w:val="007A706B"/>
    <w:rsid w:val="007B0823"/>
    <w:rsid w:val="007B521C"/>
    <w:rsid w:val="007C0E24"/>
    <w:rsid w:val="007D7352"/>
    <w:rsid w:val="007F3435"/>
    <w:rsid w:val="00801F22"/>
    <w:rsid w:val="00813CCA"/>
    <w:rsid w:val="00821960"/>
    <w:rsid w:val="00821B5A"/>
    <w:rsid w:val="008231E7"/>
    <w:rsid w:val="00823740"/>
    <w:rsid w:val="0082693C"/>
    <w:rsid w:val="00837E0C"/>
    <w:rsid w:val="00852EFE"/>
    <w:rsid w:val="008870EC"/>
    <w:rsid w:val="0089258D"/>
    <w:rsid w:val="0089388B"/>
    <w:rsid w:val="008A2620"/>
    <w:rsid w:val="008A7C63"/>
    <w:rsid w:val="008B5732"/>
    <w:rsid w:val="008C111D"/>
    <w:rsid w:val="008C7A62"/>
    <w:rsid w:val="008D4DEB"/>
    <w:rsid w:val="008F303A"/>
    <w:rsid w:val="0090122A"/>
    <w:rsid w:val="0090665C"/>
    <w:rsid w:val="0091590D"/>
    <w:rsid w:val="00943E23"/>
    <w:rsid w:val="00946092"/>
    <w:rsid w:val="009603A4"/>
    <w:rsid w:val="00960ECC"/>
    <w:rsid w:val="00964AEE"/>
    <w:rsid w:val="00973DFF"/>
    <w:rsid w:val="009744AF"/>
    <w:rsid w:val="0098408E"/>
    <w:rsid w:val="0099123A"/>
    <w:rsid w:val="00993CF0"/>
    <w:rsid w:val="009A4FD2"/>
    <w:rsid w:val="009A5821"/>
    <w:rsid w:val="009C1024"/>
    <w:rsid w:val="009C1E26"/>
    <w:rsid w:val="009C2A9D"/>
    <w:rsid w:val="009D0483"/>
    <w:rsid w:val="009D398A"/>
    <w:rsid w:val="009E1F09"/>
    <w:rsid w:val="00A01250"/>
    <w:rsid w:val="00A039A1"/>
    <w:rsid w:val="00A175D1"/>
    <w:rsid w:val="00A27702"/>
    <w:rsid w:val="00A32656"/>
    <w:rsid w:val="00A40425"/>
    <w:rsid w:val="00A409D9"/>
    <w:rsid w:val="00A56CC3"/>
    <w:rsid w:val="00A71978"/>
    <w:rsid w:val="00A84323"/>
    <w:rsid w:val="00A9394B"/>
    <w:rsid w:val="00A96B5C"/>
    <w:rsid w:val="00AA0C7D"/>
    <w:rsid w:val="00AA284E"/>
    <w:rsid w:val="00AA38DC"/>
    <w:rsid w:val="00AA481C"/>
    <w:rsid w:val="00AA5357"/>
    <w:rsid w:val="00AB3A80"/>
    <w:rsid w:val="00AB57CF"/>
    <w:rsid w:val="00AF3BE5"/>
    <w:rsid w:val="00AF7677"/>
    <w:rsid w:val="00AF7D1C"/>
    <w:rsid w:val="00B27662"/>
    <w:rsid w:val="00B37364"/>
    <w:rsid w:val="00B43D63"/>
    <w:rsid w:val="00B46C90"/>
    <w:rsid w:val="00B47365"/>
    <w:rsid w:val="00B522A2"/>
    <w:rsid w:val="00B5697D"/>
    <w:rsid w:val="00B61031"/>
    <w:rsid w:val="00B62114"/>
    <w:rsid w:val="00B64477"/>
    <w:rsid w:val="00B9288E"/>
    <w:rsid w:val="00B93461"/>
    <w:rsid w:val="00B9597B"/>
    <w:rsid w:val="00BA0C15"/>
    <w:rsid w:val="00BA6117"/>
    <w:rsid w:val="00BE2C82"/>
    <w:rsid w:val="00BE3AC9"/>
    <w:rsid w:val="00BF3308"/>
    <w:rsid w:val="00BF48C5"/>
    <w:rsid w:val="00C12829"/>
    <w:rsid w:val="00C159FA"/>
    <w:rsid w:val="00C2739D"/>
    <w:rsid w:val="00C35008"/>
    <w:rsid w:val="00C62284"/>
    <w:rsid w:val="00C631AA"/>
    <w:rsid w:val="00C6538C"/>
    <w:rsid w:val="00C83AAB"/>
    <w:rsid w:val="00C86749"/>
    <w:rsid w:val="00CA5203"/>
    <w:rsid w:val="00CA575A"/>
    <w:rsid w:val="00CB4B0D"/>
    <w:rsid w:val="00CC01C6"/>
    <w:rsid w:val="00CD2A08"/>
    <w:rsid w:val="00CD67FD"/>
    <w:rsid w:val="00CF3744"/>
    <w:rsid w:val="00CF3BBB"/>
    <w:rsid w:val="00CF4E8F"/>
    <w:rsid w:val="00D01A9D"/>
    <w:rsid w:val="00D05DAA"/>
    <w:rsid w:val="00D20A69"/>
    <w:rsid w:val="00D21B07"/>
    <w:rsid w:val="00D23763"/>
    <w:rsid w:val="00D323E6"/>
    <w:rsid w:val="00D5311D"/>
    <w:rsid w:val="00D6763F"/>
    <w:rsid w:val="00D7514C"/>
    <w:rsid w:val="00D854DF"/>
    <w:rsid w:val="00D86447"/>
    <w:rsid w:val="00D9200E"/>
    <w:rsid w:val="00D93F93"/>
    <w:rsid w:val="00DA5E49"/>
    <w:rsid w:val="00DB431E"/>
    <w:rsid w:val="00DD164D"/>
    <w:rsid w:val="00DD2D40"/>
    <w:rsid w:val="00DE5441"/>
    <w:rsid w:val="00DF11C7"/>
    <w:rsid w:val="00DF6DE5"/>
    <w:rsid w:val="00E15F46"/>
    <w:rsid w:val="00E20336"/>
    <w:rsid w:val="00E21F64"/>
    <w:rsid w:val="00E37891"/>
    <w:rsid w:val="00E46301"/>
    <w:rsid w:val="00E64504"/>
    <w:rsid w:val="00E8343D"/>
    <w:rsid w:val="00EC0D81"/>
    <w:rsid w:val="00EC2D68"/>
    <w:rsid w:val="00EC67B6"/>
    <w:rsid w:val="00ED7689"/>
    <w:rsid w:val="00EF3AE4"/>
    <w:rsid w:val="00EF7B58"/>
    <w:rsid w:val="00EF7EA8"/>
    <w:rsid w:val="00F02DE5"/>
    <w:rsid w:val="00F06BDD"/>
    <w:rsid w:val="00F146EF"/>
    <w:rsid w:val="00F228DB"/>
    <w:rsid w:val="00F248BA"/>
    <w:rsid w:val="00F3342A"/>
    <w:rsid w:val="00F43405"/>
    <w:rsid w:val="00F50736"/>
    <w:rsid w:val="00F53B1D"/>
    <w:rsid w:val="00F64E20"/>
    <w:rsid w:val="00F7135B"/>
    <w:rsid w:val="00F715C0"/>
    <w:rsid w:val="00F7189F"/>
    <w:rsid w:val="00F71E0C"/>
    <w:rsid w:val="00F7476B"/>
    <w:rsid w:val="00F764FD"/>
    <w:rsid w:val="00F77711"/>
    <w:rsid w:val="00F92FF0"/>
    <w:rsid w:val="00F96A11"/>
    <w:rsid w:val="00FA2974"/>
    <w:rsid w:val="00FB150D"/>
    <w:rsid w:val="00FC156C"/>
    <w:rsid w:val="00FD6002"/>
    <w:rsid w:val="00FE6F27"/>
    <w:rsid w:val="00FF23E1"/>
  </w:rsids>
  <m:mathPr>
    <m:mathFont m:val="Cambria Math"/>
    <m:brkBin m:val="before"/>
    <m:brkBinSub m:val="--"/>
    <m:smallFrac m:val="0"/>
    <m:dispDef/>
    <m:lMargin m:val="0"/>
    <m:rMargin m:val="0"/>
    <m:defJc m:val="centerGroup"/>
    <m:wrapIndent m:val="1440"/>
    <m:intLim m:val="subSup"/>
    <m:naryLim m:val="undOvr"/>
  </m:mathPr>
  <w:themeFontLang w:val="pl-PL"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A42CA"/>
  <w15:docId w15:val="{A7631FA1-149B-4BB8-83EF-36D2446D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F2"/>
    <w:pPr>
      <w:spacing w:after="0" w:line="240" w:lineRule="auto"/>
    </w:pPr>
    <w:rPr>
      <w:rFonts w:ascii="Times New Roman" w:eastAsia="Times New Roman" w:hAnsi="Times New Roman" w:cs="Times New Roman"/>
      <w:sz w:val="24"/>
      <w:szCs w:val="24"/>
      <w:lang w:val="sv-SE" w:eastAsia="sv-SE"/>
    </w:rPr>
  </w:style>
  <w:style w:type="paragraph" w:styleId="Heading1">
    <w:name w:val="heading 1"/>
    <w:basedOn w:val="Normal"/>
    <w:next w:val="Normal"/>
    <w:link w:val="Heading1Char"/>
    <w:qFormat/>
    <w:rsid w:val="004D274B"/>
    <w:pPr>
      <w:keepNext/>
      <w:numPr>
        <w:numId w:val="3"/>
      </w:numPr>
      <w:spacing w:before="120" w:after="60"/>
      <w:outlineLvl w:val="0"/>
    </w:pPr>
    <w:rPr>
      <w:caps/>
      <w:sz w:val="22"/>
      <w:szCs w:val="20"/>
      <w:lang w:val="lt-LT" w:eastAsia="en-US"/>
    </w:rPr>
  </w:style>
  <w:style w:type="paragraph" w:styleId="Heading2">
    <w:name w:val="heading 2"/>
    <w:basedOn w:val="Normal"/>
    <w:next w:val="Normal"/>
    <w:link w:val="Heading2Char"/>
    <w:qFormat/>
    <w:rsid w:val="004D274B"/>
    <w:pPr>
      <w:keepNext/>
      <w:numPr>
        <w:ilvl w:val="1"/>
        <w:numId w:val="3"/>
      </w:numPr>
      <w:jc w:val="both"/>
      <w:outlineLvl w:val="1"/>
    </w:pPr>
    <w:rPr>
      <w:sz w:val="22"/>
      <w:szCs w:val="20"/>
      <w:lang w:val="lt-LT" w:eastAsia="en-US"/>
    </w:rPr>
  </w:style>
  <w:style w:type="paragraph" w:styleId="Heading3">
    <w:name w:val="heading 3"/>
    <w:basedOn w:val="Normal"/>
    <w:next w:val="Normal"/>
    <w:link w:val="Heading3Char"/>
    <w:qFormat/>
    <w:rsid w:val="004D274B"/>
    <w:pPr>
      <w:keepNext/>
      <w:numPr>
        <w:ilvl w:val="2"/>
        <w:numId w:val="3"/>
      </w:numPr>
      <w:jc w:val="both"/>
      <w:outlineLvl w:val="2"/>
    </w:pPr>
    <w:rPr>
      <w:sz w:val="22"/>
      <w:szCs w:val="20"/>
      <w:lang w:val="lt-LT" w:eastAsia="en-US"/>
    </w:rPr>
  </w:style>
  <w:style w:type="paragraph" w:styleId="Heading4">
    <w:name w:val="heading 4"/>
    <w:basedOn w:val="Normal"/>
    <w:next w:val="Normal"/>
    <w:link w:val="Heading4Char"/>
    <w:qFormat/>
    <w:rsid w:val="004D274B"/>
    <w:pPr>
      <w:keepNext/>
      <w:numPr>
        <w:ilvl w:val="3"/>
        <w:numId w:val="3"/>
      </w:numPr>
      <w:jc w:val="both"/>
      <w:outlineLvl w:val="3"/>
    </w:pPr>
    <w:rPr>
      <w:rFonts w:ascii="Arial" w:hAnsi="Arial" w:cs="Arial"/>
      <w:bCs/>
      <w:sz w:val="20"/>
      <w:szCs w:val="28"/>
      <w:lang w:val="lt-LT" w:eastAsia="en-US"/>
    </w:rPr>
  </w:style>
  <w:style w:type="paragraph" w:styleId="Heading5">
    <w:name w:val="heading 5"/>
    <w:basedOn w:val="Normal"/>
    <w:next w:val="Normal"/>
    <w:link w:val="Heading5Char"/>
    <w:qFormat/>
    <w:rsid w:val="004D274B"/>
    <w:pPr>
      <w:numPr>
        <w:ilvl w:val="4"/>
        <w:numId w:val="3"/>
      </w:numPr>
      <w:jc w:val="both"/>
      <w:outlineLvl w:val="4"/>
    </w:pPr>
    <w:rPr>
      <w:rFonts w:ascii="Arial" w:hAnsi="Arial" w:cs="Arial"/>
      <w:bCs/>
      <w:iCs/>
      <w:sz w:val="20"/>
      <w:szCs w:val="26"/>
      <w:lang w:val="lt-LT" w:eastAsia="en-US"/>
    </w:rPr>
  </w:style>
  <w:style w:type="paragraph" w:styleId="Heading6">
    <w:name w:val="heading 6"/>
    <w:basedOn w:val="Normal"/>
    <w:next w:val="Normal"/>
    <w:link w:val="Heading6Char"/>
    <w:qFormat/>
    <w:rsid w:val="004D274B"/>
    <w:pPr>
      <w:keepNext/>
      <w:numPr>
        <w:ilvl w:val="5"/>
        <w:numId w:val="3"/>
      </w:numPr>
      <w:jc w:val="center"/>
      <w:outlineLvl w:val="5"/>
    </w:pPr>
    <w:rPr>
      <w:b/>
      <w:bCs/>
      <w:lang w:val="lt-LT" w:eastAsia="en-US"/>
    </w:rPr>
  </w:style>
  <w:style w:type="paragraph" w:styleId="Heading7">
    <w:name w:val="heading 7"/>
    <w:basedOn w:val="Normal"/>
    <w:next w:val="Normal"/>
    <w:link w:val="Heading7Char"/>
    <w:qFormat/>
    <w:rsid w:val="004D274B"/>
    <w:pPr>
      <w:keepNext/>
      <w:numPr>
        <w:ilvl w:val="6"/>
        <w:numId w:val="3"/>
      </w:numPr>
      <w:jc w:val="center"/>
      <w:outlineLvl w:val="6"/>
    </w:pPr>
    <w:rPr>
      <w:b/>
      <w:sz w:val="22"/>
      <w:lang w:val="lt-LT" w:eastAsia="en-US"/>
    </w:rPr>
  </w:style>
  <w:style w:type="paragraph" w:styleId="Heading8">
    <w:name w:val="heading 8"/>
    <w:basedOn w:val="Normal"/>
    <w:next w:val="Normal"/>
    <w:link w:val="Heading8Char"/>
    <w:qFormat/>
    <w:rsid w:val="004D274B"/>
    <w:pPr>
      <w:numPr>
        <w:ilvl w:val="7"/>
        <w:numId w:val="3"/>
      </w:numPr>
      <w:spacing w:before="240" w:after="60"/>
      <w:outlineLvl w:val="7"/>
    </w:pPr>
    <w:rPr>
      <w:i/>
      <w:iCs/>
      <w:lang w:val="lt-LT" w:eastAsia="en-US"/>
    </w:rPr>
  </w:style>
  <w:style w:type="paragraph" w:styleId="Heading9">
    <w:name w:val="heading 9"/>
    <w:basedOn w:val="Normal"/>
    <w:next w:val="Normal"/>
    <w:link w:val="Heading9Char"/>
    <w:qFormat/>
    <w:rsid w:val="004D274B"/>
    <w:pPr>
      <w:numPr>
        <w:ilvl w:val="8"/>
        <w:numId w:val="3"/>
      </w:numPr>
      <w:spacing w:before="240" w:after="60"/>
      <w:outlineLvl w:val="8"/>
    </w:pPr>
    <w:rPr>
      <w:rFonts w:ascii="Arial" w:hAnsi="Arial" w:cs="Arial"/>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ot in Table,lp1,Bullet 1,Use Case List Paragraph,Numbering,ERP-List Paragraph,List Paragraph11,List Paragraph Red,Bullet EY,List Paragraph2,List Paragraph21,Lentele,List Paragraph22,List Paragraph221,List Paragraph1,Buletai"/>
    <w:basedOn w:val="Normal"/>
    <w:link w:val="ListParagraphChar"/>
    <w:uiPriority w:val="34"/>
    <w:qFormat/>
    <w:rsid w:val="004E6F3B"/>
    <w:pPr>
      <w:ind w:left="720"/>
      <w:contextualSpacing/>
    </w:pPr>
  </w:style>
  <w:style w:type="character" w:styleId="CommentReference">
    <w:name w:val="annotation reference"/>
    <w:basedOn w:val="DefaultParagraphFont"/>
    <w:uiPriority w:val="99"/>
    <w:semiHidden/>
    <w:unhideWhenUsed/>
    <w:rsid w:val="00D6763F"/>
    <w:rPr>
      <w:sz w:val="16"/>
      <w:szCs w:val="16"/>
    </w:rPr>
  </w:style>
  <w:style w:type="paragraph" w:styleId="CommentText">
    <w:name w:val="annotation text"/>
    <w:basedOn w:val="Normal"/>
    <w:link w:val="CommentTextChar"/>
    <w:uiPriority w:val="99"/>
    <w:semiHidden/>
    <w:unhideWhenUsed/>
    <w:rsid w:val="00D6763F"/>
    <w:rPr>
      <w:sz w:val="20"/>
      <w:szCs w:val="20"/>
    </w:rPr>
  </w:style>
  <w:style w:type="character" w:customStyle="1" w:styleId="CommentTextChar">
    <w:name w:val="Comment Text Char"/>
    <w:basedOn w:val="DefaultParagraphFont"/>
    <w:link w:val="CommentText"/>
    <w:uiPriority w:val="99"/>
    <w:semiHidden/>
    <w:rsid w:val="00D6763F"/>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D6763F"/>
    <w:rPr>
      <w:b/>
      <w:bCs/>
    </w:rPr>
  </w:style>
  <w:style w:type="character" w:customStyle="1" w:styleId="CommentSubjectChar">
    <w:name w:val="Comment Subject Char"/>
    <w:basedOn w:val="CommentTextChar"/>
    <w:link w:val="CommentSubject"/>
    <w:uiPriority w:val="99"/>
    <w:semiHidden/>
    <w:rsid w:val="00D6763F"/>
    <w:rPr>
      <w:rFonts w:ascii="Times New Roman" w:eastAsia="Times New Roman" w:hAnsi="Times New Roman" w:cs="Times New Roman"/>
      <w:b/>
      <w:bCs/>
      <w:sz w:val="20"/>
      <w:szCs w:val="20"/>
      <w:lang w:val="sv-SE" w:eastAsia="sv-SE"/>
    </w:rPr>
  </w:style>
  <w:style w:type="paragraph" w:styleId="BalloonText">
    <w:name w:val="Balloon Text"/>
    <w:basedOn w:val="Normal"/>
    <w:link w:val="BalloonTextChar"/>
    <w:uiPriority w:val="99"/>
    <w:semiHidden/>
    <w:unhideWhenUsed/>
    <w:rsid w:val="00D6763F"/>
    <w:rPr>
      <w:rFonts w:ascii="Tahoma" w:hAnsi="Tahoma" w:cs="Tahoma"/>
      <w:sz w:val="16"/>
      <w:szCs w:val="16"/>
    </w:rPr>
  </w:style>
  <w:style w:type="character" w:customStyle="1" w:styleId="BalloonTextChar">
    <w:name w:val="Balloon Text Char"/>
    <w:basedOn w:val="DefaultParagraphFont"/>
    <w:link w:val="BalloonText"/>
    <w:uiPriority w:val="99"/>
    <w:semiHidden/>
    <w:rsid w:val="00D6763F"/>
    <w:rPr>
      <w:rFonts w:ascii="Tahoma" w:eastAsia="Times New Roman" w:hAnsi="Tahoma" w:cs="Tahoma"/>
      <w:sz w:val="16"/>
      <w:szCs w:val="16"/>
      <w:lang w:val="sv-SE" w:eastAsia="sv-SE"/>
    </w:rPr>
  </w:style>
  <w:style w:type="paragraph" w:styleId="Header">
    <w:name w:val="header"/>
    <w:basedOn w:val="Normal"/>
    <w:link w:val="HeaderChar"/>
    <w:uiPriority w:val="99"/>
    <w:unhideWhenUsed/>
    <w:rsid w:val="0075143B"/>
    <w:pPr>
      <w:tabs>
        <w:tab w:val="center" w:pos="4819"/>
        <w:tab w:val="right" w:pos="9638"/>
      </w:tabs>
    </w:pPr>
  </w:style>
  <w:style w:type="character" w:customStyle="1" w:styleId="HeaderChar">
    <w:name w:val="Header Char"/>
    <w:basedOn w:val="DefaultParagraphFont"/>
    <w:link w:val="Header"/>
    <w:uiPriority w:val="99"/>
    <w:rsid w:val="0075143B"/>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75143B"/>
    <w:pPr>
      <w:tabs>
        <w:tab w:val="center" w:pos="4819"/>
        <w:tab w:val="right" w:pos="9638"/>
      </w:tabs>
    </w:pPr>
  </w:style>
  <w:style w:type="character" w:customStyle="1" w:styleId="FooterChar">
    <w:name w:val="Footer Char"/>
    <w:basedOn w:val="DefaultParagraphFont"/>
    <w:link w:val="Footer"/>
    <w:uiPriority w:val="99"/>
    <w:rsid w:val="0075143B"/>
    <w:rPr>
      <w:rFonts w:ascii="Times New Roman" w:eastAsia="Times New Roman" w:hAnsi="Times New Roman" w:cs="Times New Roman"/>
      <w:sz w:val="24"/>
      <w:szCs w:val="24"/>
      <w:lang w:val="sv-SE" w:eastAsia="sv-SE"/>
    </w:rPr>
  </w:style>
  <w:style w:type="character" w:customStyle="1" w:styleId="Heading1Char">
    <w:name w:val="Heading 1 Char"/>
    <w:basedOn w:val="DefaultParagraphFont"/>
    <w:link w:val="Heading1"/>
    <w:rsid w:val="004D274B"/>
    <w:rPr>
      <w:rFonts w:ascii="Times New Roman" w:eastAsia="Times New Roman" w:hAnsi="Times New Roman" w:cs="Times New Roman"/>
      <w:caps/>
      <w:szCs w:val="20"/>
      <w:lang w:val="lt-LT"/>
    </w:rPr>
  </w:style>
  <w:style w:type="character" w:customStyle="1" w:styleId="Heading2Char">
    <w:name w:val="Heading 2 Char"/>
    <w:basedOn w:val="DefaultParagraphFont"/>
    <w:link w:val="Heading2"/>
    <w:rsid w:val="004D274B"/>
    <w:rPr>
      <w:rFonts w:ascii="Times New Roman" w:eastAsia="Times New Roman" w:hAnsi="Times New Roman" w:cs="Times New Roman"/>
      <w:szCs w:val="20"/>
      <w:lang w:val="lt-LT"/>
    </w:rPr>
  </w:style>
  <w:style w:type="character" w:customStyle="1" w:styleId="Heading3Char">
    <w:name w:val="Heading 3 Char"/>
    <w:basedOn w:val="DefaultParagraphFont"/>
    <w:link w:val="Heading3"/>
    <w:rsid w:val="004D274B"/>
    <w:rPr>
      <w:rFonts w:ascii="Times New Roman" w:eastAsia="Times New Roman" w:hAnsi="Times New Roman" w:cs="Times New Roman"/>
      <w:szCs w:val="20"/>
      <w:lang w:val="lt-LT"/>
    </w:rPr>
  </w:style>
  <w:style w:type="character" w:customStyle="1" w:styleId="Heading4Char">
    <w:name w:val="Heading 4 Char"/>
    <w:basedOn w:val="DefaultParagraphFont"/>
    <w:link w:val="Heading4"/>
    <w:rsid w:val="004D274B"/>
    <w:rPr>
      <w:rFonts w:ascii="Arial" w:eastAsia="Times New Roman" w:hAnsi="Arial" w:cs="Arial"/>
      <w:bCs/>
      <w:sz w:val="20"/>
      <w:szCs w:val="28"/>
      <w:lang w:val="lt-LT"/>
    </w:rPr>
  </w:style>
  <w:style w:type="character" w:customStyle="1" w:styleId="Heading5Char">
    <w:name w:val="Heading 5 Char"/>
    <w:basedOn w:val="DefaultParagraphFont"/>
    <w:link w:val="Heading5"/>
    <w:rsid w:val="004D274B"/>
    <w:rPr>
      <w:rFonts w:ascii="Arial" w:eastAsia="Times New Roman" w:hAnsi="Arial" w:cs="Arial"/>
      <w:bCs/>
      <w:iCs/>
      <w:sz w:val="20"/>
      <w:szCs w:val="26"/>
      <w:lang w:val="lt-LT"/>
    </w:rPr>
  </w:style>
  <w:style w:type="character" w:customStyle="1" w:styleId="Heading6Char">
    <w:name w:val="Heading 6 Char"/>
    <w:basedOn w:val="DefaultParagraphFont"/>
    <w:link w:val="Heading6"/>
    <w:rsid w:val="004D274B"/>
    <w:rPr>
      <w:rFonts w:ascii="Times New Roman" w:eastAsia="Times New Roman" w:hAnsi="Times New Roman" w:cs="Times New Roman"/>
      <w:b/>
      <w:bCs/>
      <w:sz w:val="24"/>
      <w:szCs w:val="24"/>
      <w:lang w:val="lt-LT"/>
    </w:rPr>
  </w:style>
  <w:style w:type="character" w:customStyle="1" w:styleId="Heading7Char">
    <w:name w:val="Heading 7 Char"/>
    <w:basedOn w:val="DefaultParagraphFont"/>
    <w:link w:val="Heading7"/>
    <w:rsid w:val="004D274B"/>
    <w:rPr>
      <w:rFonts w:ascii="Times New Roman" w:eastAsia="Times New Roman" w:hAnsi="Times New Roman" w:cs="Times New Roman"/>
      <w:b/>
      <w:szCs w:val="24"/>
      <w:lang w:val="lt-LT"/>
    </w:rPr>
  </w:style>
  <w:style w:type="character" w:customStyle="1" w:styleId="Heading8Char">
    <w:name w:val="Heading 8 Char"/>
    <w:basedOn w:val="DefaultParagraphFont"/>
    <w:link w:val="Heading8"/>
    <w:rsid w:val="004D274B"/>
    <w:rPr>
      <w:rFonts w:ascii="Times New Roman" w:eastAsia="Times New Roman" w:hAnsi="Times New Roman" w:cs="Times New Roman"/>
      <w:i/>
      <w:iCs/>
      <w:sz w:val="24"/>
      <w:szCs w:val="24"/>
      <w:lang w:val="lt-LT"/>
    </w:rPr>
  </w:style>
  <w:style w:type="character" w:customStyle="1" w:styleId="Heading9Char">
    <w:name w:val="Heading 9 Char"/>
    <w:basedOn w:val="DefaultParagraphFont"/>
    <w:link w:val="Heading9"/>
    <w:rsid w:val="004D274B"/>
    <w:rPr>
      <w:rFonts w:ascii="Arial" w:eastAsia="Times New Roman" w:hAnsi="Arial" w:cs="Arial"/>
      <w:lang w:val="lt-LT"/>
    </w:rPr>
  </w:style>
  <w:style w:type="table" w:styleId="TableGrid">
    <w:name w:val="Table Grid"/>
    <w:basedOn w:val="TableNormal"/>
    <w:uiPriority w:val="39"/>
    <w:rsid w:val="00B9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597B"/>
    <w:pPr>
      <w:spacing w:before="100" w:beforeAutospacing="1" w:after="100" w:afterAutospacing="1"/>
    </w:pPr>
    <w:rPr>
      <w:lang w:val="lt-LT" w:eastAsia="lt-LT"/>
    </w:rPr>
  </w:style>
  <w:style w:type="character" w:styleId="Hyperlink">
    <w:name w:val="Hyperlink"/>
    <w:basedOn w:val="DefaultParagraphFont"/>
    <w:uiPriority w:val="99"/>
    <w:unhideWhenUsed/>
    <w:rsid w:val="00705F15"/>
    <w:rPr>
      <w:color w:val="0563C1" w:themeColor="hyperlink"/>
      <w:u w:val="single"/>
    </w:rPr>
  </w:style>
  <w:style w:type="character" w:customStyle="1" w:styleId="Neapdorotaspaminjimas1">
    <w:name w:val="Neapdorotas paminėjimas1"/>
    <w:basedOn w:val="DefaultParagraphFont"/>
    <w:uiPriority w:val="99"/>
    <w:semiHidden/>
    <w:unhideWhenUsed/>
    <w:rsid w:val="00705F15"/>
    <w:rPr>
      <w:color w:val="808080"/>
      <w:shd w:val="clear" w:color="auto" w:fill="E6E6E6"/>
    </w:rPr>
  </w:style>
  <w:style w:type="character" w:customStyle="1" w:styleId="ListParagraphChar">
    <w:name w:val="List Paragraph Char"/>
    <w:aliases w:val="List not in Table Char,lp1 Char,Bullet 1 Char,Use Case List Paragraph Char,Numbering Char,ERP-List Paragraph Char,List Paragraph11 Char,List Paragraph Red Char,Bullet EY Char,List Paragraph2 Char,List Paragraph21 Char,Lentele Char"/>
    <w:basedOn w:val="DefaultParagraphFont"/>
    <w:link w:val="ListParagraph"/>
    <w:uiPriority w:val="34"/>
    <w:locked/>
    <w:rsid w:val="00A71978"/>
    <w:rPr>
      <w:rFonts w:ascii="Times New Roman" w:eastAsia="Times New Roman" w:hAnsi="Times New Roman" w:cs="Times New Roman"/>
      <w:sz w:val="24"/>
      <w:szCs w:val="24"/>
      <w:lang w:val="sv-SE" w:eastAsia="sv-SE"/>
    </w:rPr>
  </w:style>
  <w:style w:type="paragraph" w:styleId="BodyText">
    <w:name w:val="Body Text"/>
    <w:basedOn w:val="Normal"/>
    <w:link w:val="BodyTextChar"/>
    <w:rsid w:val="000F7C8E"/>
    <w:pPr>
      <w:jc w:val="both"/>
    </w:pPr>
    <w:rPr>
      <w:rFonts w:ascii="Book Antiqua" w:hAnsi="Book Antiqua"/>
      <w:szCs w:val="20"/>
      <w:lang w:val="lt-LT" w:eastAsia="en-US"/>
    </w:rPr>
  </w:style>
  <w:style w:type="character" w:customStyle="1" w:styleId="BodyTextChar">
    <w:name w:val="Body Text Char"/>
    <w:basedOn w:val="DefaultParagraphFont"/>
    <w:link w:val="BodyText"/>
    <w:rsid w:val="000F7C8E"/>
    <w:rPr>
      <w:rFonts w:ascii="Book Antiqua" w:eastAsia="Times New Roman" w:hAnsi="Book Antiqua" w:cs="Times New Roman"/>
      <w:sz w:val="24"/>
      <w:szCs w:val="20"/>
      <w:lang w:val="lt-LT"/>
    </w:rPr>
  </w:style>
  <w:style w:type="paragraph" w:customStyle="1" w:styleId="Default">
    <w:name w:val="Default"/>
    <w:rsid w:val="000F7C8E"/>
    <w:pPr>
      <w:autoSpaceDE w:val="0"/>
      <w:autoSpaceDN w:val="0"/>
      <w:adjustRightInd w:val="0"/>
      <w:spacing w:after="0" w:line="240" w:lineRule="auto"/>
    </w:pPr>
    <w:rPr>
      <w:rFonts w:ascii="Arial" w:hAnsi="Arial" w:cs="Arial"/>
      <w:color w:val="000000"/>
      <w:sz w:val="24"/>
      <w:szCs w:val="24"/>
      <w:lang w:val="sv-SE"/>
    </w:rPr>
  </w:style>
  <w:style w:type="paragraph" w:customStyle="1" w:styleId="a-tekstas-numeravimas-1">
    <w:name w:val="a-tekstas-numeravimas-1"/>
    <w:basedOn w:val="Normal"/>
    <w:qFormat/>
    <w:rsid w:val="000F7C8E"/>
    <w:pPr>
      <w:numPr>
        <w:ilvl w:val="1"/>
        <w:numId w:val="9"/>
      </w:numPr>
      <w:spacing w:before="120" w:line="259" w:lineRule="auto"/>
      <w:jc w:val="both"/>
      <w:outlineLvl w:val="1"/>
    </w:pPr>
    <w:rPr>
      <w:rFonts w:asciiTheme="minorHAnsi" w:eastAsiaTheme="minorHAnsi" w:hAnsiTheme="minorHAnsi" w:cstheme="minorBidi"/>
      <w:sz w:val="22"/>
      <w:szCs w:val="22"/>
      <w:lang w:val="lt-LT" w:eastAsia="en-US"/>
    </w:rPr>
  </w:style>
  <w:style w:type="paragraph" w:customStyle="1" w:styleId="a-tekstas-numeravimas-2">
    <w:name w:val="a-tekstas-numeravimas-2"/>
    <w:basedOn w:val="a-tekstas-numeravimas-1"/>
    <w:qFormat/>
    <w:rsid w:val="000F7C8E"/>
    <w:pPr>
      <w:numPr>
        <w:ilvl w:val="2"/>
      </w:numPr>
      <w:spacing w:before="0" w:after="100" w:afterAutospacing="1" w:line="240" w:lineRule="auto"/>
    </w:pPr>
    <w:rPr>
      <w:rFonts w:ascii="Arial" w:hAnsi="Arial"/>
    </w:rPr>
  </w:style>
  <w:style w:type="paragraph" w:customStyle="1" w:styleId="a-skyrius">
    <w:name w:val="a-skyrius"/>
    <w:basedOn w:val="Heading1"/>
    <w:qFormat/>
    <w:rsid w:val="000F7C8E"/>
    <w:pPr>
      <w:keepLines/>
      <w:numPr>
        <w:numId w:val="9"/>
      </w:numPr>
      <w:tabs>
        <w:tab w:val="num" w:pos="360"/>
      </w:tabs>
      <w:spacing w:before="360" w:after="120" w:line="259" w:lineRule="auto"/>
    </w:pPr>
    <w:rPr>
      <w:rFonts w:ascii="Arial" w:eastAsiaTheme="majorEastAsia" w:hAnsi="Arial" w:cstheme="majorBidi"/>
      <w:b/>
      <w:caps w:val="0"/>
      <w:szCs w:val="32"/>
    </w:rPr>
  </w:style>
  <w:style w:type="paragraph" w:customStyle="1" w:styleId="a-tekstas-numeravimas-3">
    <w:name w:val="a-tekstas-numeravimas-3"/>
    <w:basedOn w:val="a-tekstas-numeravimas-2"/>
    <w:rsid w:val="000F7C8E"/>
    <w:pPr>
      <w:numPr>
        <w:ilvl w:val="3"/>
      </w:numPr>
    </w:pPr>
  </w:style>
  <w:style w:type="paragraph" w:customStyle="1" w:styleId="a-tekstas-numeravimas-4">
    <w:name w:val="a-tekstas-numeravimas-4"/>
    <w:basedOn w:val="a-tekstas-numeravimas-3"/>
    <w:rsid w:val="000F7C8E"/>
    <w:pPr>
      <w:numPr>
        <w:ilvl w:val="4"/>
      </w:numPr>
      <w:outlineLvl w:val="4"/>
    </w:pPr>
  </w:style>
  <w:style w:type="paragraph" w:styleId="Revision">
    <w:name w:val="Revision"/>
    <w:hidden/>
    <w:uiPriority w:val="99"/>
    <w:semiHidden/>
    <w:rsid w:val="00502594"/>
    <w:pPr>
      <w:spacing w:after="0" w:line="240" w:lineRule="auto"/>
    </w:pPr>
    <w:rPr>
      <w:rFonts w:ascii="Times New Roman" w:eastAsia="Times New Roman" w:hAnsi="Times New Roman" w:cs="Times New Roman"/>
      <w:sz w:val="24"/>
      <w:szCs w:val="24"/>
      <w:lang w:val="sv-SE" w:eastAsia="sv-SE"/>
    </w:rPr>
  </w:style>
  <w:style w:type="paragraph" w:customStyle="1" w:styleId="NoSpacing1">
    <w:name w:val="No Spacing1"/>
    <w:link w:val="NoSpacingChar"/>
    <w:rsid w:val="0021306A"/>
    <w:pPr>
      <w:spacing w:after="0" w:line="240" w:lineRule="auto"/>
    </w:pPr>
    <w:rPr>
      <w:rFonts w:ascii="Times New Roman" w:eastAsia="Calibri" w:hAnsi="Times New Roman" w:cs="Times New Roman"/>
      <w:sz w:val="24"/>
      <w:szCs w:val="20"/>
      <w:lang w:val="lt-LT"/>
    </w:rPr>
  </w:style>
  <w:style w:type="character" w:customStyle="1" w:styleId="NoSpacingChar">
    <w:name w:val="No Spacing Char"/>
    <w:link w:val="NoSpacing1"/>
    <w:locked/>
    <w:rsid w:val="0021306A"/>
    <w:rPr>
      <w:rFonts w:ascii="Times New Roman" w:eastAsia="Calibri" w:hAnsi="Times New Roman" w:cs="Times New Roman"/>
      <w:sz w:val="24"/>
      <w:szCs w:val="20"/>
      <w:lang w:val="lt-LT"/>
    </w:rPr>
  </w:style>
  <w:style w:type="paragraph" w:styleId="Title">
    <w:name w:val="Title"/>
    <w:basedOn w:val="Normal"/>
    <w:link w:val="TitleChar"/>
    <w:qFormat/>
    <w:rsid w:val="00A039A1"/>
    <w:pPr>
      <w:jc w:val="center"/>
    </w:pPr>
    <w:rPr>
      <w:rFonts w:eastAsia="Calibri"/>
      <w:b/>
      <w:bCs/>
      <w:lang w:val="lt-LT" w:eastAsia="en-US"/>
    </w:rPr>
  </w:style>
  <w:style w:type="character" w:customStyle="1" w:styleId="TitleChar">
    <w:name w:val="Title Char"/>
    <w:basedOn w:val="DefaultParagraphFont"/>
    <w:link w:val="Title"/>
    <w:rsid w:val="00A039A1"/>
    <w:rPr>
      <w:rFonts w:ascii="Times New Roman" w:eastAsia="Calibri" w:hAnsi="Times New Roman" w:cs="Times New Roman"/>
      <w:b/>
      <w:bCs/>
      <w:sz w:val="24"/>
      <w:szCs w:val="24"/>
      <w:lang w:val="lt-LT"/>
    </w:rPr>
  </w:style>
  <w:style w:type="character" w:customStyle="1" w:styleId="clear">
    <w:name w:val="clear"/>
    <w:rsid w:val="00706ED8"/>
  </w:style>
  <w:style w:type="paragraph" w:customStyle="1" w:styleId="gmail-msolistparagraph">
    <w:name w:val="gmail-msolistparagraph"/>
    <w:basedOn w:val="Normal"/>
    <w:rsid w:val="00B5697D"/>
    <w:pPr>
      <w:spacing w:before="100" w:beforeAutospacing="1" w:after="100" w:afterAutospacing="1"/>
    </w:pPr>
    <w:rPr>
      <w:lang w:val="lt-LT" w:eastAsia="lt-LT"/>
    </w:rPr>
  </w:style>
  <w:style w:type="character" w:customStyle="1" w:styleId="UnresolvedMention1">
    <w:name w:val="Unresolved Mention1"/>
    <w:basedOn w:val="DefaultParagraphFont"/>
    <w:uiPriority w:val="99"/>
    <w:semiHidden/>
    <w:unhideWhenUsed/>
    <w:rsid w:val="00D21B07"/>
    <w:rPr>
      <w:color w:val="605E5C"/>
      <w:shd w:val="clear" w:color="auto" w:fill="E1DFDD"/>
    </w:rPr>
  </w:style>
  <w:style w:type="character" w:customStyle="1" w:styleId="Numatytasispastraiposriftas1">
    <w:name w:val="Numatytasis pastraipos šriftas1"/>
    <w:basedOn w:val="DefaultParagraphFont"/>
    <w:rsid w:val="0097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6112">
      <w:bodyDiv w:val="1"/>
      <w:marLeft w:val="0"/>
      <w:marRight w:val="0"/>
      <w:marTop w:val="0"/>
      <w:marBottom w:val="0"/>
      <w:divBdr>
        <w:top w:val="none" w:sz="0" w:space="0" w:color="auto"/>
        <w:left w:val="none" w:sz="0" w:space="0" w:color="auto"/>
        <w:bottom w:val="none" w:sz="0" w:space="0" w:color="auto"/>
        <w:right w:val="none" w:sz="0" w:space="0" w:color="auto"/>
      </w:divBdr>
    </w:div>
    <w:div w:id="314645641">
      <w:bodyDiv w:val="1"/>
      <w:marLeft w:val="0"/>
      <w:marRight w:val="0"/>
      <w:marTop w:val="0"/>
      <w:marBottom w:val="0"/>
      <w:divBdr>
        <w:top w:val="none" w:sz="0" w:space="0" w:color="auto"/>
        <w:left w:val="none" w:sz="0" w:space="0" w:color="auto"/>
        <w:bottom w:val="none" w:sz="0" w:space="0" w:color="auto"/>
        <w:right w:val="none" w:sz="0" w:space="0" w:color="auto"/>
      </w:divBdr>
    </w:div>
    <w:div w:id="381369998">
      <w:bodyDiv w:val="1"/>
      <w:marLeft w:val="0"/>
      <w:marRight w:val="0"/>
      <w:marTop w:val="0"/>
      <w:marBottom w:val="0"/>
      <w:divBdr>
        <w:top w:val="none" w:sz="0" w:space="0" w:color="auto"/>
        <w:left w:val="none" w:sz="0" w:space="0" w:color="auto"/>
        <w:bottom w:val="none" w:sz="0" w:space="0" w:color="auto"/>
        <w:right w:val="none" w:sz="0" w:space="0" w:color="auto"/>
      </w:divBdr>
    </w:div>
    <w:div w:id="753480650">
      <w:bodyDiv w:val="1"/>
      <w:marLeft w:val="0"/>
      <w:marRight w:val="0"/>
      <w:marTop w:val="0"/>
      <w:marBottom w:val="0"/>
      <w:divBdr>
        <w:top w:val="none" w:sz="0" w:space="0" w:color="auto"/>
        <w:left w:val="none" w:sz="0" w:space="0" w:color="auto"/>
        <w:bottom w:val="none" w:sz="0" w:space="0" w:color="auto"/>
        <w:right w:val="none" w:sz="0" w:space="0" w:color="auto"/>
      </w:divBdr>
    </w:div>
    <w:div w:id="831067349">
      <w:bodyDiv w:val="1"/>
      <w:marLeft w:val="0"/>
      <w:marRight w:val="0"/>
      <w:marTop w:val="0"/>
      <w:marBottom w:val="0"/>
      <w:divBdr>
        <w:top w:val="none" w:sz="0" w:space="0" w:color="auto"/>
        <w:left w:val="none" w:sz="0" w:space="0" w:color="auto"/>
        <w:bottom w:val="none" w:sz="0" w:space="0" w:color="auto"/>
        <w:right w:val="none" w:sz="0" w:space="0" w:color="auto"/>
      </w:divBdr>
    </w:div>
    <w:div w:id="1118454277">
      <w:bodyDiv w:val="1"/>
      <w:marLeft w:val="0"/>
      <w:marRight w:val="0"/>
      <w:marTop w:val="0"/>
      <w:marBottom w:val="0"/>
      <w:divBdr>
        <w:top w:val="none" w:sz="0" w:space="0" w:color="auto"/>
        <w:left w:val="none" w:sz="0" w:space="0" w:color="auto"/>
        <w:bottom w:val="none" w:sz="0" w:space="0" w:color="auto"/>
        <w:right w:val="none" w:sz="0" w:space="0" w:color="auto"/>
      </w:divBdr>
    </w:div>
    <w:div w:id="1568956992">
      <w:bodyDiv w:val="1"/>
      <w:marLeft w:val="0"/>
      <w:marRight w:val="0"/>
      <w:marTop w:val="0"/>
      <w:marBottom w:val="0"/>
      <w:divBdr>
        <w:top w:val="none" w:sz="0" w:space="0" w:color="auto"/>
        <w:left w:val="none" w:sz="0" w:space="0" w:color="auto"/>
        <w:bottom w:val="none" w:sz="0" w:space="0" w:color="auto"/>
        <w:right w:val="none" w:sz="0" w:space="0" w:color="auto"/>
      </w:divBdr>
    </w:div>
    <w:div w:id="1631550697">
      <w:bodyDiv w:val="1"/>
      <w:marLeft w:val="0"/>
      <w:marRight w:val="0"/>
      <w:marTop w:val="0"/>
      <w:marBottom w:val="0"/>
      <w:divBdr>
        <w:top w:val="none" w:sz="0" w:space="0" w:color="auto"/>
        <w:left w:val="none" w:sz="0" w:space="0" w:color="auto"/>
        <w:bottom w:val="none" w:sz="0" w:space="0" w:color="auto"/>
        <w:right w:val="none" w:sz="0" w:space="0" w:color="auto"/>
      </w:divBdr>
    </w:div>
    <w:div w:id="1644234962">
      <w:bodyDiv w:val="1"/>
      <w:marLeft w:val="0"/>
      <w:marRight w:val="0"/>
      <w:marTop w:val="0"/>
      <w:marBottom w:val="0"/>
      <w:divBdr>
        <w:top w:val="none" w:sz="0" w:space="0" w:color="auto"/>
        <w:left w:val="none" w:sz="0" w:space="0" w:color="auto"/>
        <w:bottom w:val="none" w:sz="0" w:space="0" w:color="auto"/>
        <w:right w:val="none" w:sz="0" w:space="0" w:color="auto"/>
      </w:divBdr>
    </w:div>
    <w:div w:id="1644844922">
      <w:bodyDiv w:val="1"/>
      <w:marLeft w:val="0"/>
      <w:marRight w:val="0"/>
      <w:marTop w:val="0"/>
      <w:marBottom w:val="0"/>
      <w:divBdr>
        <w:top w:val="none" w:sz="0" w:space="0" w:color="auto"/>
        <w:left w:val="none" w:sz="0" w:space="0" w:color="auto"/>
        <w:bottom w:val="none" w:sz="0" w:space="0" w:color="auto"/>
        <w:right w:val="none" w:sz="0" w:space="0" w:color="auto"/>
      </w:divBdr>
    </w:div>
    <w:div w:id="1774351421">
      <w:bodyDiv w:val="1"/>
      <w:marLeft w:val="0"/>
      <w:marRight w:val="0"/>
      <w:marTop w:val="0"/>
      <w:marBottom w:val="0"/>
      <w:divBdr>
        <w:top w:val="none" w:sz="0" w:space="0" w:color="auto"/>
        <w:left w:val="none" w:sz="0" w:space="0" w:color="auto"/>
        <w:bottom w:val="none" w:sz="0" w:space="0" w:color="auto"/>
        <w:right w:val="none" w:sz="0" w:space="0" w:color="auto"/>
      </w:divBdr>
    </w:div>
    <w:div w:id="1942566464">
      <w:bodyDiv w:val="1"/>
      <w:marLeft w:val="0"/>
      <w:marRight w:val="0"/>
      <w:marTop w:val="0"/>
      <w:marBottom w:val="0"/>
      <w:divBdr>
        <w:top w:val="none" w:sz="0" w:space="0" w:color="auto"/>
        <w:left w:val="none" w:sz="0" w:space="0" w:color="auto"/>
        <w:bottom w:val="none" w:sz="0" w:space="0" w:color="auto"/>
        <w:right w:val="none" w:sz="0" w:space="0" w:color="auto"/>
      </w:divBdr>
    </w:div>
    <w:div w:id="2025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19c46c0-2d2d-421a-8a51-063076fbe7b1">KDH5RDPDS27W-1916653807-13</_dlc_DocId>
    <_dlc_DocIdUrl xmlns="419c46c0-2d2d-421a-8a51-063076fbe7b1">
      <Url>https://ensemble.ent.cgi.com/business/258524/_layouts/15/DocIdRedir.aspx?ID=KDH5RDPDS27W-1916653807-13</Url>
      <Description>KDH5RDPDS27W-1916653807-13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04c783a-96cf-4a0f-a0fc-232f03230527" ContentTypeId="0x0101008BF0FBB838BCD748BD563AED518C57140A" PreviousValue="false"/>
</file>

<file path=customXml/item6.xml><?xml version="1.0" encoding="utf-8"?>
<ct:contentTypeSchema xmlns:ct="http://schemas.microsoft.com/office/2006/metadata/contentType" xmlns:ma="http://schemas.microsoft.com/office/2006/metadata/properties/metaAttributes" ct:_="" ma:_="" ma:contentTypeName="BU File" ma:contentTypeID="0x0101008BF0FBB838BCD748BD563AED518C57140A00DAEA2BCAB14D9F4EBE9830C8A7CE47F6" ma:contentTypeVersion="4" ma:contentTypeDescription="" ma:contentTypeScope="" ma:versionID="0d0cb99eb6507aeeeca68ee9e58a6eb0">
  <xsd:schema xmlns:xsd="http://www.w3.org/2001/XMLSchema" xmlns:xs="http://www.w3.org/2001/XMLSchema" xmlns:p="http://schemas.microsoft.com/office/2006/metadata/properties" xmlns:ns1="http://schemas.microsoft.com/sharepoint/v3" xmlns:ns2="1467fb8b-7944-4202-8e80-6a5cf0d18287" xmlns:ns3="6355bcd9-1da7-4cb2-9b7a-b6403bbbc8a7" targetNamespace="http://schemas.microsoft.com/office/2006/metadata/properties" ma:root="true" ma:fieldsID="80ff3a9b8c14ae474b1a8698b2c05743" ns1:_="" ns2:_="" ns3:_="">
    <xsd:import namespace="http://schemas.microsoft.com/sharepoint/v3"/>
    <xsd:import namespace="1467fb8b-7944-4202-8e80-6a5cf0d18287"/>
    <xsd:import namespace="6355bcd9-1da7-4cb2-9b7a-b6403bbbc8a7"/>
    <xsd:element name="properties">
      <xsd:complexType>
        <xsd:sequence>
          <xsd:element name="documentManagement">
            <xsd:complexType>
              <xsd:all>
                <xsd:element ref="ns2:Author" minOccurs="0"/>
                <xsd:element ref="ns1:PublishedDate" minOccurs="0"/>
                <xsd:element ref="ns2:Document Audience"/>
                <xsd:element ref="ns2:BU Profile File Topic" minOccurs="0"/>
                <xsd:element ref="ns2:Doc CT Language" minOccurs="0"/>
                <xsd:element ref="ns2:Classification"/>
                <xsd:element ref="ns2:Abstract" minOccurs="0"/>
                <xsd:element ref="ns2:i85fc926d10a45efbad452e9e78f262a" minOccurs="0"/>
                <xsd:element ref="ns2:TaxKeywordTaxHTField" minOccurs="0"/>
                <xsd:element ref="ns2:d03104a6d34b444fb9971a4d8e41064a" minOccurs="0"/>
                <xsd:element ref="ns2:TaxCatchAllLabel" minOccurs="0"/>
                <xsd:element ref="ns2:d3256acdca784cac827fa9829e1633c4"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edDate" ma:index="3" nillable="true" ma:displayName="Published Date" ma:format="DateOnly" ma:internalName="Publish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67fb8b-7944-4202-8e80-6a5cf0d18287" elementFormDefault="qualified">
    <xsd:import namespace="http://schemas.microsoft.com/office/2006/documentManagement/types"/>
    <xsd:import namespace="http://schemas.microsoft.com/office/infopath/2007/PartnerControls"/>
    <xsd:element name="Author" ma:index="2" nillable="true" ma:displayName="Author" ma:description="The name of the CGI approval authority." ma:internalName="AuthorEnsemble" ma:readOnly="false">
      <xsd:simpleType>
        <xsd:restriction base="dms:Text">
          <xsd:maxLength value=""/>
        </xsd:restriction>
      </xsd:simpleType>
    </xsd:element>
    <xsd:element name="Document Audience" ma:index="5" ma:displayName="Document Audience" ma:default="CGI only" ma:description="" ma:internalName="DocumentAudience" ma:readOnly="false">
      <xsd:simpleType>
        <xsd:restriction base="dms:Choice">
          <xsd:enumeration value="CGI only"/>
          <xsd:enumeration value="Approved for client communications"/>
          <xsd:maxLength value=""/>
        </xsd:restriction>
      </xsd:simpleType>
    </xsd:element>
    <xsd:element name="BU Profile File Topic" ma:index="6" nillable="true" ma:displayName="Topic" ma:description="" ma:internalName="BUProfileFileTopic" ma:readOnly="false">
      <xsd:simpleType>
        <xsd:restriction base="dms:Choice">
          <xsd:enumeration value="BU Management"/>
          <xsd:maxLength value=""/>
        </xsd:restriction>
      </xsd:simpleType>
    </xsd:element>
    <xsd:element name="Doc CT Language" ma:index="8" nillable="true" ma:displayName="Language" ma:default="English" ma:description="" ma:internalName="DocCTLanguage" ma:readOnly="false">
      <xsd:simpleType>
        <xsd:restriction base="dms:Choice">
          <xsd:enumeration value="English"/>
          <xsd:enumeration value="French"/>
          <xsd:maxLength value=""/>
        </xsd:restriction>
      </xsd:simpleType>
    </xsd:element>
    <xsd:element name="Classification" ma:index="9" ma:displayName="Classification" ma:default="Internal" ma:description="As per information classification policy." ma:internalName="Classification" ma:readOnly="false">
      <xsd:simpleType>
        <xsd:restriction base="dms:Choice">
          <xsd:enumeration value="Internal"/>
          <xsd:enumeration value="Public"/>
          <xsd:enumeration value="Confidential"/>
          <xsd:enumeration value="Highly confidential"/>
          <xsd:maxLength value=""/>
        </xsd:restriction>
      </xsd:simpleType>
    </xsd:element>
    <xsd:element name="Abstract" ma:index="10" nillable="true" ma:displayName="Abstract" ma:description="" ma:internalName="Abstract" ma:readOnly="false">
      <xsd:simpleType>
        <xsd:restriction base="dms:Note">
          <xsd:maxLength value="255"/>
        </xsd:restriction>
      </xsd:simpleType>
    </xsd:element>
    <xsd:element name="i85fc926d10a45efbad452e9e78f262a" ma:index="15" nillable="true" ma:taxonomy="true" ma:internalName="i85fc926d10a45efbad452e9e78f262a" ma:taxonomyFieldName="CountryRMJurisdiction" ma:displayName="Country RM Jurisdiction" ma:readOnly="false" ma:fieldId="{285fc926-d10a-45ef-bad4-52e9e78f262a}" ma:sspId="204c783a-96cf-4a0f-a0fc-232f03230527" ma:termSetId="8fe0e76e-13ab-4aa3-aef5-217f3c272257"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204c783a-96cf-4a0f-a0fc-232f03230527" ma:termSetId="00000000-0000-0000-0000-000000000000" ma:anchorId="00000000-0000-0000-0000-000000000000" ma:open="true" ma:isKeyword="true">
      <xsd:complexType>
        <xsd:sequence>
          <xsd:element ref="pc:Terms" minOccurs="0" maxOccurs="1"/>
        </xsd:sequence>
      </xsd:complexType>
    </xsd:element>
    <xsd:element name="d03104a6d34b444fb9971a4d8e41064a" ma:index="17" nillable="true" ma:taxonomy="true" ma:internalName="d03104a6d34b444fb9971a4d8e41064a" ma:taxonomyFieldName="SBUBUContentOwner" ma:displayName="SBU/BU Content Owner" ma:readOnly="false" ma:fieldId="{d03104a6-d34b-444f-b997-1a4d8e41064a}" ma:sspId="204c783a-96cf-4a0f-a0fc-232f03230527" ma:termSetId="d99e8ed4-fc5d-43fa-94ab-5d6ef9c16d49"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4d259ea1-980b-4e8c-8d8e-138937211e9b}" ma:internalName="TaxCatchAllLabel" ma:readOnly="true" ma:showField="CatchAllDataLabel" ma:web="6355bcd9-1da7-4cb2-9b7a-b6403bbbc8a7">
      <xsd:complexType>
        <xsd:complexContent>
          <xsd:extension base="dms:MultiChoiceLookup">
            <xsd:sequence>
              <xsd:element name="Value" type="dms:Lookup" maxOccurs="unbounded" minOccurs="0" nillable="true"/>
            </xsd:sequence>
          </xsd:extension>
        </xsd:complexContent>
      </xsd:complexType>
    </xsd:element>
    <xsd:element name="d3256acdca784cac827fa9829e1633c4" ma:index="23" ma:taxonomy="true" ma:internalName="d3256acdca784cac827fa9829e1633c4" ma:taxonomyFieldName="BUProfileFileDocument" ma:displayName="Document Type" ma:readOnly="false" ma:default="10;#Activities report|80e86329-3d94-4527-8dc7-18b9d8e08596" ma:fieldId="{d3256acd-ca78-4cac-827f-a9829e1633c4}" ma:sspId="204c783a-96cf-4a0f-a0fc-232f03230527" ma:termSetId="462f9cae-d6b2-4ceb-a226-a9aedfa0d98a" ma:anchorId="740913ff-f036-4197-afb0-f7369639514b" ma:open="false" ma:isKeyword="false">
      <xsd:complexType>
        <xsd:sequence>
          <xsd:element ref="pc:Terms" minOccurs="0" maxOccurs="1"/>
        </xsd:sequence>
      </xsd:complexType>
    </xsd:element>
    <xsd:element name="TaxCatchAll" ma:index="24" nillable="true" ma:displayName="Taxonomy Catch All Column" ma:description="" ma:hidden="true" ma:list="{4d259ea1-980b-4e8c-8d8e-138937211e9b}" ma:internalName="TaxCatchAll" ma:showField="CatchAllData" ma:web="6355bcd9-1da7-4cb2-9b7a-b6403bbbc8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55bcd9-1da7-4cb2-9b7a-b6403bbbc8a7"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0AC2B-6E0E-41EC-83D2-28514F64EB09}">
  <ds:schemaRefs>
    <ds:schemaRef ds:uri="http://schemas.microsoft.com/office/2006/metadata/properties"/>
    <ds:schemaRef ds:uri="http://schemas.microsoft.com/office/infopath/2007/PartnerControls"/>
    <ds:schemaRef ds:uri="419c46c0-2d2d-421a-8a51-063076fbe7b1"/>
  </ds:schemaRefs>
</ds:datastoreItem>
</file>

<file path=customXml/itemProps2.xml><?xml version="1.0" encoding="utf-8"?>
<ds:datastoreItem xmlns:ds="http://schemas.openxmlformats.org/officeDocument/2006/customXml" ds:itemID="{5419FF37-A769-47EA-B4DF-F7E260E294BB}">
  <ds:schemaRefs>
    <ds:schemaRef ds:uri="http://schemas.microsoft.com/sharepoint/v3/contenttype/forms"/>
  </ds:schemaRefs>
</ds:datastoreItem>
</file>

<file path=customXml/itemProps3.xml><?xml version="1.0" encoding="utf-8"?>
<ds:datastoreItem xmlns:ds="http://schemas.openxmlformats.org/officeDocument/2006/customXml" ds:itemID="{26B1DBF9-CF8E-454E-966E-1E8FC648AAD4}">
  <ds:schemaRefs>
    <ds:schemaRef ds:uri="http://schemas.openxmlformats.org/officeDocument/2006/bibliography"/>
  </ds:schemaRefs>
</ds:datastoreItem>
</file>

<file path=customXml/itemProps4.xml><?xml version="1.0" encoding="utf-8"?>
<ds:datastoreItem xmlns:ds="http://schemas.openxmlformats.org/officeDocument/2006/customXml" ds:itemID="{ACA7F88C-7F84-4070-9C4A-811DEC2C63E8}">
  <ds:schemaRefs>
    <ds:schemaRef ds:uri="http://schemas.microsoft.com/sharepoint/events"/>
  </ds:schemaRefs>
</ds:datastoreItem>
</file>

<file path=customXml/itemProps5.xml><?xml version="1.0" encoding="utf-8"?>
<ds:datastoreItem xmlns:ds="http://schemas.openxmlformats.org/officeDocument/2006/customXml" ds:itemID="{C334C609-041E-4EA7-8C5E-974DAB9885F5}">
  <ds:schemaRefs>
    <ds:schemaRef ds:uri="Microsoft.SharePoint.Taxonomy.ContentTypeSync"/>
  </ds:schemaRefs>
</ds:datastoreItem>
</file>

<file path=customXml/itemProps6.xml><?xml version="1.0" encoding="utf-8"?>
<ds:datastoreItem xmlns:ds="http://schemas.openxmlformats.org/officeDocument/2006/customXml" ds:itemID="{2BF4462D-7C16-4E6D-8741-F4A479DC1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7fb8b-7944-4202-8e80-6a5cf0d18287"/>
    <ds:schemaRef ds:uri="6355bcd9-1da7-4cb2-9b7a-b6403bbbc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7703</Words>
  <Characters>4392</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CGI</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Laudan, Marcin</dc:creator>
  <cp:lastModifiedBy>Miglė Leonavičiūtė</cp:lastModifiedBy>
  <cp:revision>8</cp:revision>
  <cp:lastPrinted>2018-03-26T08:03:00Z</cp:lastPrinted>
  <dcterms:created xsi:type="dcterms:W3CDTF">2021-03-26T10:33:00Z</dcterms:created>
  <dcterms:modified xsi:type="dcterms:W3CDTF">2021-03-26T13:58:00Z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0x0101008BF0FBB838BCD748BD563AED518C57140A00DAEA2BCAB14D9F4EBE9830C8A7CE47F6</vt:lpwstr>
  </property>
  <property fmtid="{D5CDD505-2E9C-101B-9397-08002B2CF9AE}" pid="3" name="_dlc_DocIdItemGuid">
    <vt:lpwstr>f12c1159-a892-40b2-baf6-710505979c48</vt:lpwstr>
  </property>
</Properties>
</file>