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w:t>
      </w:r>
      <w:r>
        <w:rPr>
          <w:color w:val="000000"/>
          <w:szCs w:val="24"/>
          <w:lang w:eastAsia="lt-LT"/>
        </w:rPr>
        <w:t xml:space="preserve">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337D3889" w:rsidR="00BA0A99" w:rsidRDefault="00310043">
      <w:pPr>
        <w:jc w:val="center"/>
        <w:rPr>
          <w:b/>
          <w:sz w:val="23"/>
          <w:szCs w:val="23"/>
        </w:rPr>
      </w:pPr>
      <w:r>
        <w:rPr>
          <w:b/>
          <w:sz w:val="23"/>
          <w:szCs w:val="23"/>
          <w:lang w:val="en-US"/>
        </w:rPr>
        <w:t>PAVYZDIN</w:t>
      </w:r>
      <w:r>
        <w:rPr>
          <w:b/>
          <w:sz w:val="23"/>
          <w:szCs w:val="23"/>
        </w:rPr>
        <w:t>Ė SUTIKIMO DĖL DALYVAVIMO</w:t>
      </w:r>
    </w:p>
    <w:p w14:paraId="59138C84" w14:textId="12FFDF96" w:rsidR="00BA0A99" w:rsidRDefault="00310043">
      <w:pPr>
        <w:jc w:val="center"/>
        <w:rPr>
          <w:b/>
          <w:sz w:val="23"/>
          <w:szCs w:val="23"/>
        </w:rPr>
      </w:pPr>
      <w:r>
        <w:rPr>
          <w:b/>
          <w:sz w:val="23"/>
          <w:szCs w:val="23"/>
        </w:rPr>
        <w:t xml:space="preserve">MOKYKLOS VYKDOMAME TESTAVIME COVID-19 LIGAI </w:t>
      </w:r>
      <w:r>
        <w:rPr>
          <w:b/>
          <w:sz w:val="23"/>
          <w:szCs w:val="23"/>
        </w:rPr>
        <w:t>(KOR</w:t>
      </w:r>
      <w:bookmarkStart w:id="0" w:name="_GoBack"/>
      <w:bookmarkEnd w:id="0"/>
      <w:r>
        <w:rPr>
          <w:b/>
          <w:sz w:val="23"/>
          <w:szCs w:val="23"/>
        </w:rPr>
        <w:t>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w:t>
      </w:r>
      <w:r>
        <w:rPr>
          <w:b/>
          <w:bCs/>
          <w:color w:val="000000"/>
          <w:sz w:val="23"/>
          <w:szCs w:val="23"/>
          <w:lang w:eastAsia="lt-LT"/>
        </w:rPr>
        <w:t xml:space="preserve">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w:t>
      </w:r>
      <w:r>
        <w:rPr>
          <w:i/>
          <w:iCs/>
          <w:sz w:val="23"/>
          <w:szCs w:val="23"/>
        </w:rPr>
        <w:t xml:space="preserve">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 xml:space="preserve">Testavimą vykdanti </w:t>
      </w:r>
      <w:r>
        <w:rPr>
          <w:b/>
          <w:sz w:val="23"/>
          <w:szCs w:val="23"/>
        </w:rPr>
        <w:t>įstaiga</w:t>
      </w:r>
    </w:p>
    <w:p w14:paraId="11764F3E" w14:textId="5A7F77F4" w:rsidR="00BA0A99" w:rsidRDefault="00310043">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58468AB8" w:rsidR="00BA0A99" w:rsidRDefault="00310043">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14:paraId="6AB974CF" w14:textId="51A706CE" w:rsidR="00BA0A99" w:rsidRDefault="00310043">
      <w:pPr>
        <w:tabs>
          <w:tab w:val="left" w:pos="709"/>
        </w:tabs>
        <w:jc w:val="both"/>
        <w:rPr>
          <w:i/>
          <w:iCs/>
          <w:sz w:val="23"/>
          <w:szCs w:val="23"/>
        </w:rPr>
      </w:pPr>
      <w:r>
        <w:rPr>
          <w:i/>
          <w:iCs/>
          <w:sz w:val="23"/>
          <w:szCs w:val="23"/>
        </w:rPr>
        <w:t>[nurodoma už testavimo organizavimą atsakingo asmens v</w:t>
      </w:r>
      <w:r>
        <w:rPr>
          <w:i/>
          <w:iCs/>
          <w:sz w:val="23"/>
          <w:szCs w:val="23"/>
        </w:rPr>
        <w:t xml:space="preserve">ardas, pavardė,  pareigos ir kontaktai]. </w:t>
      </w:r>
    </w:p>
    <w:p w14:paraId="02CAB0A1" w14:textId="7B44A2C4" w:rsidR="00BA0A99" w:rsidRDefault="00310043">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Testavimo procesu siekiama užtikrinti COVID-19 ligos tarp mokyklos bendruomenės narių plitimo kontrolę, mažinti šios ligos židinių ar protrūkių mokyklose skaičių. Šiuo tikslu numatoma periodiškai organizuoti ir vykdyti COVID-19 ligos nustatymo tyrimus vien</w:t>
      </w:r>
      <w:r>
        <w:rPr>
          <w:bCs/>
          <w:sz w:val="23"/>
          <w:szCs w:val="23"/>
        </w:rPr>
        <w:t xml:space="preserve">u iš šių būdų: nosies landų tepinėlių </w:t>
      </w:r>
      <w:proofErr w:type="spellStart"/>
      <w:r>
        <w:rPr>
          <w:bCs/>
          <w:sz w:val="23"/>
          <w:szCs w:val="23"/>
        </w:rPr>
        <w:t>ėminių</w:t>
      </w:r>
      <w:proofErr w:type="spellEnd"/>
      <w:r>
        <w:rPr>
          <w:bCs/>
          <w:sz w:val="23"/>
          <w:szCs w:val="23"/>
        </w:rPr>
        <w:t xml:space="preserve"> kaupinių tyrimas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w:t>
      </w:r>
      <w:r>
        <w:rPr>
          <w:szCs w:val="24"/>
        </w:rPr>
        <w:t>as)</w:t>
      </w:r>
      <w:r>
        <w:rPr>
          <w:bCs/>
          <w:sz w:val="23"/>
          <w:szCs w:val="23"/>
        </w:rPr>
        <w:t xml:space="preserve"> (toliau kartu – tyrimai).</w:t>
      </w:r>
    </w:p>
    <w:p w14:paraId="238ABEBA" w14:textId="77777777" w:rsidR="00BA0A99" w:rsidRDefault="00310043">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w:t>
      </w:r>
      <w:r>
        <w:rPr>
          <w:szCs w:val="24"/>
        </w:rPr>
        <w:t>-1336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310043">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B2D5CE1" w:rsidR="00BA0A99" w:rsidRDefault="00310043">
      <w:pPr>
        <w:ind w:firstLine="284"/>
        <w:jc w:val="both"/>
        <w:rPr>
          <w:bCs/>
          <w:i/>
          <w:iCs/>
          <w:sz w:val="23"/>
          <w:szCs w:val="23"/>
        </w:rPr>
      </w:pPr>
      <w:r>
        <w:rPr>
          <w:bCs/>
          <w:sz w:val="23"/>
          <w:szCs w:val="23"/>
        </w:rPr>
        <w:t xml:space="preserve">Lietuvos Respublikos sveikatos apsaugos ministro, valstybės lygio ekstremaliosios situacijos valstybės </w:t>
      </w:r>
      <w:r>
        <w:rPr>
          <w:bCs/>
          <w:sz w:val="23"/>
          <w:szCs w:val="23"/>
        </w:rPr>
        <w:t>operacijų vadovo 2021 m. rugpjūčio      d. sprendimas Nr. V-         „Dėl pavedimo organizuoti, koordinuoti ir vykdyti testavimą ugdymo įstaigose“ ar jį keičiantis teisės aktas bei šio sprendimo pagrindu priimtas savivaldybės administracijos direktoriaus į</w:t>
      </w:r>
      <w:r>
        <w:rPr>
          <w:bCs/>
          <w:sz w:val="23"/>
          <w:szCs w:val="23"/>
        </w:rPr>
        <w:t>sakymas.</w:t>
      </w:r>
    </w:p>
    <w:p w14:paraId="7F7A544F" w14:textId="77777777" w:rsidR="00BA0A99" w:rsidRDefault="00310043">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310043">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w:t>
      </w:r>
      <w:r>
        <w:rPr>
          <w:b/>
          <w:bCs/>
          <w:color w:val="000000"/>
          <w:sz w:val="23"/>
          <w:szCs w:val="23"/>
        </w:rPr>
        <w:t xml:space="preserve"> S</w:t>
      </w:r>
      <w:r>
        <w:rPr>
          <w:b/>
          <w:bCs/>
          <w:color w:val="000000"/>
          <w:sz w:val="23"/>
          <w:szCs w:val="23"/>
        </w:rPr>
        <w:t>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jei sutinkate dalyvauti testavime, pasirašydami sutinkate, kad Jūsų atstovaujamas mokinys arba Jūs (jei esate vyresnis nei 16 metų mokinys) (toliau kartu – Jūs) kontakti</w:t>
      </w:r>
      <w:r>
        <w:rPr>
          <w:bCs/>
          <w:sz w:val="23"/>
          <w:szCs w:val="23"/>
        </w:rPr>
        <w:t xml:space="preserve">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Kaupinių PGR tyrimas bus atliekamas mokykloje ir jo atlikimui būsite užregistruotas (-a) testavimą koordinuojančios į</w:t>
      </w:r>
      <w:r>
        <w:rPr>
          <w:bCs/>
          <w:sz w:val="23"/>
          <w:szCs w:val="23"/>
        </w:rPr>
        <w:t xml:space="preserve">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w:t>
      </w:r>
      <w:r>
        <w:rPr>
          <w:szCs w:val="24"/>
        </w:rPr>
        <w:t>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Atlikus kaupinių PGR tyrimą, Jums izoliacija nebus skiriama. Izoliacija bus privaloma tik gavus teigiamą kaupinių PGR tyrimo atsakymą. Jei kaupinių PGR tyrimo rezultatas bus neigiamas, Jūs nebūsite informu</w:t>
      </w:r>
      <w:r>
        <w:rPr>
          <w:bCs/>
          <w:sz w:val="23"/>
          <w:szCs w:val="23"/>
        </w:rPr>
        <w:t xml:space="preserve">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w:t>
      </w:r>
      <w:r>
        <w:rPr>
          <w:bCs/>
          <w:sz w:val="23"/>
          <w:szCs w:val="23"/>
        </w:rPr>
        <w:t xml:space="preserve"> ESPBI IS).</w:t>
      </w:r>
    </w:p>
    <w:p w14:paraId="5BD27BB0" w14:textId="004ADFD1" w:rsidR="00BA0A99" w:rsidRDefault="00310043">
      <w:pPr>
        <w:tabs>
          <w:tab w:val="left" w:pos="709"/>
        </w:tabs>
        <w:ind w:firstLine="284"/>
        <w:jc w:val="both"/>
        <w:rPr>
          <w:bCs/>
          <w:sz w:val="23"/>
          <w:szCs w:val="23"/>
          <w:lang w:eastAsia="lt-LT"/>
        </w:rPr>
      </w:pPr>
      <w:r>
        <w:rPr>
          <w:bCs/>
          <w:sz w:val="23"/>
          <w:szCs w:val="23"/>
        </w:rPr>
        <w:t>Jei kaupinių PGR tyrimo rezultatas, atliekant testavimą, bus teigiamas, būsite informuotas (-a) trumpąja žinute, kad Jūs privalote užsiregistruoti SARS-</w:t>
      </w:r>
      <w:proofErr w:type="spellStart"/>
      <w:r>
        <w:rPr>
          <w:bCs/>
          <w:sz w:val="23"/>
          <w:szCs w:val="23"/>
        </w:rPr>
        <w:t>CoV-2</w:t>
      </w:r>
      <w:proofErr w:type="spellEnd"/>
      <w:r>
        <w:rPr>
          <w:bCs/>
          <w:sz w:val="23"/>
          <w:szCs w:val="23"/>
        </w:rPr>
        <w:t xml:space="preserve">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w:t>
      </w:r>
      <w:r>
        <w:rPr>
          <w:szCs w:val="24"/>
        </w:rPr>
        <w:t>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w:t>
      </w:r>
      <w:r>
        <w:rPr>
          <w:bCs/>
          <w:sz w:val="23"/>
          <w:szCs w:val="23"/>
        </w:rPr>
        <w:t>ja), ir asmenų, turėjusių sąlytį, izoliavimo namuose, kitoje gyvenamojoje vietoje ar savivaldybės administracijos numatytose patalpose taisyklių, patvirtintų Lietuvos Respublikos sveikatos apsaugos ministro 2020 kovo 12 d. įsakymu Nr. V-352 „Dėl Asmenų, se</w:t>
      </w:r>
      <w:r>
        <w:rPr>
          <w:bCs/>
          <w:sz w:val="23"/>
          <w:szCs w:val="23"/>
        </w:rPr>
        <w:t>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w:t>
      </w:r>
      <w:r>
        <w:rPr>
          <w:bCs/>
          <w:sz w:val="23"/>
          <w:szCs w:val="23"/>
        </w:rPr>
        <w:t xml:space="preserve">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 xml:space="preserve">apie PGR tyrimo rezultatus </w:t>
      </w:r>
      <w:r>
        <w:rPr>
          <w:bCs/>
          <w:sz w:val="23"/>
          <w:szCs w:val="23"/>
          <w:lang w:eastAsia="lt-LT"/>
        </w:rPr>
        <w:t>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w:t>
      </w:r>
      <w:r>
        <w:rPr>
          <w:sz w:val="23"/>
          <w:szCs w:val="23"/>
        </w:rPr>
        <w:t>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w:t>
      </w:r>
      <w:r>
        <w:rPr>
          <w:sz w:val="23"/>
          <w:szCs w:val="23"/>
        </w:rPr>
        <w:t xml:space="preserve">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w:t>
      </w:r>
      <w:r>
        <w:rPr>
          <w:sz w:val="23"/>
          <w:szCs w:val="23"/>
        </w:rPr>
        <w:t>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w:t>
      </w:r>
      <w:r>
        <w:rPr>
          <w:bCs/>
          <w:sz w:val="23"/>
          <w:szCs w:val="23"/>
        </w:rPr>
        <w:t>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Apie savikontr</w:t>
      </w:r>
      <w:r>
        <w:rPr>
          <w:bCs/>
          <w:sz w:val="23"/>
          <w:szCs w:val="23"/>
          <w:lang w:eastAsia="lt-LT"/>
        </w:rPr>
        <w:t xml:space="preserve">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310043">
      <w:pPr>
        <w:jc w:val="center"/>
        <w:rPr>
          <w:b/>
          <w:sz w:val="23"/>
          <w:szCs w:val="23"/>
        </w:rPr>
      </w:pPr>
    </w:p>
    <w:p w14:paraId="43B04BD0" w14:textId="77777777" w:rsidR="00BA0A99" w:rsidRDefault="00310043">
      <w:pPr>
        <w:jc w:val="center"/>
        <w:rPr>
          <w:b/>
          <w:sz w:val="23"/>
          <w:szCs w:val="23"/>
        </w:rPr>
      </w:pPr>
      <w:r>
        <w:rPr>
          <w:b/>
          <w:sz w:val="23"/>
          <w:szCs w:val="23"/>
        </w:rPr>
        <w:t>III</w:t>
      </w:r>
      <w:r>
        <w:rPr>
          <w:b/>
          <w:sz w:val="23"/>
          <w:szCs w:val="23"/>
        </w:rPr>
        <w:t xml:space="preserve">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proofErr w:type="spellStart"/>
      <w:r>
        <w:rPr>
          <w:sz w:val="23"/>
          <w:szCs w:val="23"/>
        </w:rPr>
        <w:t>Testavimo</w:t>
      </w:r>
      <w:r>
        <w:rPr>
          <w:rFonts w:ascii="Arial" w:hAnsi="Arial" w:cs="Arial"/>
          <w:vanish/>
          <w:sz w:val="16"/>
          <w:szCs w:val="16"/>
          <w:lang w:eastAsia="lt-LT"/>
        </w:rPr>
        <w:t>Testavim</w:t>
      </w:r>
      <w:proofErr w:type="spellEnd"/>
      <w:r>
        <w:rPr>
          <w:sz w:val="23"/>
          <w:szCs w:val="23"/>
        </w:rPr>
        <w:t xml:space="preserve"> metu Jūsų duomenis (vardą, pavardę, asmens kodą, telefono</w:t>
      </w:r>
      <w:r>
        <w:rPr>
          <w:sz w:val="23"/>
          <w:szCs w:val="23"/>
        </w:rPr>
        <w:t xml:space="preserve">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B51D5B0" w:rsidR="00BA0A99" w:rsidRDefault="00310043">
      <w:pPr>
        <w:tabs>
          <w:tab w:val="left" w:pos="709"/>
        </w:tabs>
        <w:ind w:firstLine="284"/>
        <w:jc w:val="both"/>
        <w:rPr>
          <w:sz w:val="23"/>
          <w:szCs w:val="23"/>
        </w:rPr>
      </w:pPr>
      <w:r>
        <w:rPr>
          <w:sz w:val="23"/>
          <w:szCs w:val="23"/>
        </w:rPr>
        <w:lastRenderedPageBreak/>
        <w:t>_________</w:t>
      </w:r>
      <w:r>
        <w:rPr>
          <w:sz w:val="23"/>
          <w:szCs w:val="23"/>
        </w:rPr>
        <w:t>_______________________________________________________________________</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74E809C5" w14:textId="30DB6F0F" w:rsidR="00BA0A99" w:rsidRDefault="00310043">
      <w:pPr>
        <w:tabs>
          <w:tab w:val="left" w:pos="709"/>
        </w:tabs>
        <w:ind w:firstLine="284"/>
        <w:jc w:val="both"/>
        <w:rPr>
          <w:sz w:val="23"/>
          <w:szCs w:val="23"/>
        </w:rPr>
      </w:pPr>
      <w:r>
        <w:rPr>
          <w:sz w:val="23"/>
          <w:szCs w:val="23"/>
        </w:rPr>
        <w:t>Mokyklos duomenų apsaugos pareigūnas: ______________________________________________</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w:t>
      </w:r>
      <w:r>
        <w:rPr>
          <w:sz w:val="23"/>
          <w:szCs w:val="23"/>
          <w:lang w:eastAsia="lt-LT"/>
        </w:rPr>
        <w:t>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 xml:space="preserve">Jūsų duomenys testavimo organizavimo ir vykdymo tikslais bus pateikti šiems duomenų gavėjams, kurie asmens duomenis tvarko vadovaudamiesi BDAR 6 str. 1 d. c punktu ir 9 </w:t>
      </w:r>
      <w:r>
        <w:rPr>
          <w:sz w:val="23"/>
          <w:szCs w:val="23"/>
          <w:lang w:eastAsia="lt-LT"/>
        </w:rPr>
        <w:t>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w:t>
      </w:r>
      <w:r>
        <w:rPr>
          <w:sz w:val="23"/>
          <w:szCs w:val="23"/>
        </w:rPr>
        <w:t>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 xml:space="preserve">savivaldybės visuomenės sveikatos </w:t>
      </w:r>
      <w:r>
        <w:rPr>
          <w:sz w:val="23"/>
          <w:szCs w:val="23"/>
        </w:rPr>
        <w:t>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w:t>
      </w:r>
      <w:r>
        <w:rPr>
          <w:bCs/>
          <w:sz w:val="23"/>
          <w:szCs w:val="23"/>
        </w:rPr>
        <w:t>ų šią veiklą reglamentuojančių teisės aktų reikalavimų. Kitiems duomenų gavėjams Jūsų asmens duomenys gali būti teikiami tik teisės aktuose nustatytais atvejais ir kai asmens duomenų teikimas būtinas ir proporcingas teisėtais ir konkrečiais tikslais. Treči</w:t>
      </w:r>
      <w:r>
        <w:rPr>
          <w:bCs/>
          <w:sz w:val="23"/>
          <w:szCs w:val="23"/>
        </w:rPr>
        <w:t>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w:t>
      </w:r>
      <w:r>
        <w:rPr>
          <w:bCs/>
          <w:sz w:val="23"/>
          <w:szCs w:val="23"/>
        </w:rPr>
        <w:t>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apriboti Jūsų duomenų tvarkymą, teisę </w:t>
      </w:r>
      <w:r>
        <w:rPr>
          <w:sz w:val="23"/>
          <w:szCs w:val="23"/>
        </w:rPr>
        <w:t>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w:t>
      </w:r>
      <w:r>
        <w:rPr>
          <w:sz w:val="23"/>
          <w:szCs w:val="23"/>
        </w:rPr>
        <w:t>o buvo tvarkomi neteisėtai).</w:t>
      </w:r>
    </w:p>
    <w:p w14:paraId="151D14AA" w14:textId="77777777" w:rsidR="00BA0A99" w:rsidRDefault="00310043">
      <w:pPr>
        <w:ind w:hanging="218"/>
        <w:jc w:val="center"/>
        <w:rPr>
          <w:b/>
          <w:sz w:val="23"/>
          <w:szCs w:val="23"/>
        </w:rPr>
      </w:pPr>
    </w:p>
    <w:p w14:paraId="06275F20" w14:textId="0F29C460" w:rsidR="00BA0A99" w:rsidRDefault="00310043">
      <w:pPr>
        <w:jc w:val="center"/>
        <w:rPr>
          <w:b/>
          <w:sz w:val="23"/>
          <w:szCs w:val="23"/>
        </w:rPr>
      </w:pPr>
      <w:r>
        <w:rPr>
          <w:b/>
          <w:sz w:val="23"/>
          <w:szCs w:val="23"/>
        </w:rPr>
        <w:t>IV</w:t>
      </w:r>
      <w:r>
        <w:rPr>
          <w:b/>
          <w:sz w:val="23"/>
          <w:szCs w:val="23"/>
        </w:rPr>
        <w:t xml:space="preserve">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w:t>
      </w:r>
      <w:r>
        <w:rPr>
          <w:bCs/>
          <w:sz w:val="23"/>
          <w:szCs w:val="23"/>
        </w:rPr>
        <w: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 xml:space="preserve">Man buvo suteikta </w:t>
      </w:r>
      <w:r>
        <w:rPr>
          <w:sz w:val="23"/>
          <w:szCs w:val="23"/>
        </w:rPr>
        <w:t>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w:t>
      </w:r>
      <w:r>
        <w:rPr>
          <w:szCs w:val="24"/>
        </w:rPr>
        <w:t xml:space="preserve">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lastRenderedPageBreak/>
        <w:t>Supratau, kad norėdamas (-a) atšaukti sutikimą dalyvauti testavime, raštu t</w:t>
      </w:r>
      <w:r>
        <w:rPr>
          <w:sz w:val="23"/>
          <w:szCs w:val="23"/>
        </w:rPr>
        <w: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Sutinku, kad</w:t>
      </w:r>
      <w:r>
        <w:rPr>
          <w:sz w:val="23"/>
          <w:szCs w:val="23"/>
        </w:rPr>
        <w:t xml:space="preserve"> tuo atveju, jei šiame sutikime nustatyta testavimo organizavimo tvarka ar procesai būtų pakeisti dėl juos reglamentuojančių teisės aktų pakeitimų, Mokykla apie pakeitimus informuotų mane elektroniniu pranešimu šiame sutikime nurodytu el. pašto adresu. Tok</w:t>
      </w:r>
      <w:r>
        <w:rPr>
          <w:sz w:val="23"/>
          <w:szCs w:val="23"/>
        </w:rPr>
        <w:t xml:space="preserve">s informavimas būtų laikomas tinkamu informavimu apie testavimo tikslą, sąlygas ir tvarką ir laikomas sudėtine šio sutikimo dalimi, todėl dėl galimų pakeitimų atskiras / naujas sutikimas nebūtų pasirašomas, o bendrai vykdomam testavimui pakankamu laikomas </w:t>
      </w:r>
      <w:r>
        <w:rPr>
          <w:sz w:val="23"/>
          <w:szCs w:val="23"/>
        </w:rPr>
        <w:t>šis sutikimas. Suprantu, kad jei dėl galimų testavimo organizavimo tvarkos ar procesų pakeitimų nuspręsčiau atšaukti sutikimą, bet kada galiu tai padaryti raštu informuodamas mokyklos direktorių ar jo įgaliotą asmenį. Nepateikus sutikimo atšaukimo, laikoma</w:t>
      </w:r>
      <w:r>
        <w:rPr>
          <w:sz w:val="23"/>
          <w:szCs w:val="23"/>
        </w:rPr>
        <w:t xml:space="preserve">, kad sutikimas galioja organizuojant testavimą teisės aktuose reglamentuota tvarka. </w:t>
      </w:r>
    </w:p>
    <w:p w14:paraId="5EB9F767" w14:textId="77777777" w:rsidR="00BA0A99" w:rsidRDefault="00310043">
      <w:pPr>
        <w:rPr>
          <w:b/>
          <w:bCs/>
          <w:sz w:val="23"/>
          <w:szCs w:val="23"/>
        </w:rPr>
      </w:pPr>
    </w:p>
    <w:p w14:paraId="7D85053E" w14:textId="1C1A2B36" w:rsidR="00BA0A99" w:rsidRDefault="00310043">
      <w:pPr>
        <w:jc w:val="center"/>
        <w:rPr>
          <w:b/>
          <w:sz w:val="23"/>
          <w:szCs w:val="23"/>
          <w:lang w:eastAsia="lt-LT"/>
        </w:rPr>
      </w:pPr>
      <w:r>
        <w:rPr>
          <w:b/>
          <w:sz w:val="23"/>
          <w:szCs w:val="23"/>
          <w:lang w:eastAsia="lt-LT"/>
        </w:rPr>
        <w:t>V</w:t>
      </w:r>
      <w:r>
        <w:rPr>
          <w:b/>
          <w:sz w:val="23"/>
          <w:szCs w:val="23"/>
          <w:lang w:eastAsia="lt-LT"/>
        </w:rPr>
        <w:t xml:space="preserve">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 xml:space="preserve">Aš perskaičiau šią sutikimo formą, supratau man pateiktą informaciją ir sutinku, kad mokykla </w:t>
      </w:r>
      <w:r>
        <w:rPr>
          <w:sz w:val="22"/>
          <w:szCs w:val="22"/>
          <w:lang w:eastAsia="lt-LT"/>
        </w:rPr>
        <w:t>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w:t>
      </w:r>
      <w:r>
        <w:rPr>
          <w:color w:val="000000"/>
          <w:sz w:val="22"/>
          <w:szCs w:val="22"/>
          <w:lang w:eastAsia="lt-LT"/>
        </w:rPr>
        <w:t>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w:t>
      </w:r>
      <w:r>
        <w:rPr>
          <w:sz w:val="22"/>
          <w:szCs w:val="22"/>
          <w:lang w:eastAsia="lt-LT"/>
        </w:rPr>
        <w:t>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w:t>
      </w:r>
      <w:r>
        <w:rPr>
          <w:color w:val="000000"/>
          <w:sz w:val="22"/>
          <w:szCs w:val="22"/>
          <w:lang w:eastAsia="lt-LT"/>
        </w:rPr>
        <w:t>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w:t>
      </w:r>
      <w:r>
        <w:rPr>
          <w:color w:val="000000"/>
          <w:sz w:val="22"/>
          <w:szCs w:val="22"/>
          <w:lang w:eastAsia="lt-LT"/>
        </w:rPr>
        <w:t>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177C" w14:textId="77777777" w:rsidR="00BA0A99" w:rsidRDefault="00310043">
      <w:pPr>
        <w:rPr>
          <w:sz w:val="22"/>
          <w:szCs w:val="22"/>
        </w:rPr>
      </w:pPr>
      <w:r>
        <w:rPr>
          <w:sz w:val="22"/>
          <w:szCs w:val="22"/>
        </w:rPr>
        <w:separator/>
      </w:r>
    </w:p>
  </w:endnote>
  <w:endnote w:type="continuationSeparator" w:id="0">
    <w:p w14:paraId="50611C7C" w14:textId="77777777" w:rsidR="00BA0A99" w:rsidRDefault="0031004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C365" w14:textId="77777777" w:rsidR="00BA0A99" w:rsidRDefault="00310043">
      <w:pPr>
        <w:rPr>
          <w:sz w:val="22"/>
          <w:szCs w:val="22"/>
        </w:rPr>
      </w:pPr>
      <w:r>
        <w:rPr>
          <w:sz w:val="22"/>
          <w:szCs w:val="22"/>
        </w:rPr>
        <w:separator/>
      </w:r>
    </w:p>
  </w:footnote>
  <w:footnote w:type="continuationSeparator" w:id="0">
    <w:p w14:paraId="36D1F0C9" w14:textId="77777777" w:rsidR="00BA0A99" w:rsidRDefault="0031004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310043"/>
    <w:rsid w:val="008B4C59"/>
    <w:rsid w:val="00BA0A9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37532D2-1F2A-4A13-A9C0-40FA44D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8507</Words>
  <Characters>4850</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2021-08-24T14:56:00Z</dcterms:created>
  <dc:creator>Sandra Babiedaitė Miškinienė</dc:creator>
  <lastModifiedBy>JUOSPONIENĖ Karolina</lastModifiedBy>
  <dcterms:modified xsi:type="dcterms:W3CDTF">2021-08-24T15:27:00Z</dcterms:modified>
  <revision>3</revision>
</coreProperties>
</file>